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9B" w:rsidRPr="004B0698" w:rsidRDefault="007535CC" w:rsidP="007D4146">
      <w:pPr>
        <w:pStyle w:val="a3"/>
        <w:outlineLvl w:val="0"/>
        <w:rPr>
          <w:sz w:val="21"/>
          <w:szCs w:val="21"/>
          <w:lang w:val="en-US"/>
        </w:rPr>
      </w:pPr>
      <w:r w:rsidRPr="00D41E99">
        <w:rPr>
          <w:sz w:val="21"/>
          <w:szCs w:val="21"/>
        </w:rPr>
        <w:t xml:space="preserve">ДОГОВОР ПОСТАВКИ </w:t>
      </w:r>
      <w:r w:rsidR="006F099B" w:rsidRPr="00D41E99">
        <w:rPr>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0"/>
        <w:gridCol w:w="5141"/>
      </w:tblGrid>
      <w:tr w:rsidR="00C067F1" w:rsidRPr="00E83BC8" w:rsidTr="00E83BC8">
        <w:tc>
          <w:tcPr>
            <w:tcW w:w="5140" w:type="dxa"/>
            <w:tcBorders>
              <w:top w:val="nil"/>
              <w:left w:val="nil"/>
              <w:bottom w:val="nil"/>
              <w:right w:val="nil"/>
            </w:tcBorders>
          </w:tcPr>
          <w:p w:rsidR="00C067F1" w:rsidRPr="00E83BC8" w:rsidRDefault="00C067F1" w:rsidP="00E83BC8">
            <w:pPr>
              <w:pStyle w:val="a3"/>
              <w:jc w:val="left"/>
              <w:outlineLvl w:val="0"/>
              <w:rPr>
                <w:b w:val="0"/>
                <w:sz w:val="21"/>
                <w:szCs w:val="21"/>
              </w:rPr>
            </w:pPr>
            <w:r w:rsidRPr="00E83BC8">
              <w:rPr>
                <w:b w:val="0"/>
                <w:sz w:val="21"/>
                <w:szCs w:val="21"/>
              </w:rPr>
              <w:t>г. Ростов-на-Дону</w:t>
            </w:r>
          </w:p>
        </w:tc>
        <w:tc>
          <w:tcPr>
            <w:tcW w:w="5141" w:type="dxa"/>
            <w:tcBorders>
              <w:top w:val="nil"/>
              <w:left w:val="nil"/>
              <w:bottom w:val="nil"/>
              <w:right w:val="nil"/>
            </w:tcBorders>
          </w:tcPr>
          <w:p w:rsidR="00C067F1" w:rsidRDefault="00E032FA" w:rsidP="006C701F">
            <w:pPr>
              <w:pStyle w:val="a3"/>
              <w:jc w:val="right"/>
              <w:outlineLvl w:val="0"/>
              <w:rPr>
                <w:b w:val="0"/>
                <w:color w:val="000000"/>
                <w:sz w:val="21"/>
                <w:szCs w:val="21"/>
              </w:rPr>
            </w:pPr>
            <w:r>
              <w:rPr>
                <w:b w:val="0"/>
                <w:color w:val="000000"/>
                <w:sz w:val="21"/>
                <w:szCs w:val="21"/>
              </w:rPr>
              <w:t>«___»______________________</w:t>
            </w:r>
            <w:proofErr w:type="gramStart"/>
            <w:r w:rsidR="00C067F1" w:rsidRPr="00E83BC8">
              <w:rPr>
                <w:b w:val="0"/>
                <w:color w:val="000000"/>
                <w:sz w:val="21"/>
                <w:szCs w:val="21"/>
              </w:rPr>
              <w:t>г</w:t>
            </w:r>
            <w:proofErr w:type="gramEnd"/>
            <w:r w:rsidR="008D1879">
              <w:rPr>
                <w:b w:val="0"/>
                <w:color w:val="000000"/>
                <w:sz w:val="21"/>
                <w:szCs w:val="21"/>
              </w:rPr>
              <w:t>.</w:t>
            </w:r>
          </w:p>
          <w:p w:rsidR="00AB34DE" w:rsidRPr="00E83BC8" w:rsidRDefault="00AB34DE" w:rsidP="006C701F">
            <w:pPr>
              <w:pStyle w:val="a3"/>
              <w:jc w:val="right"/>
              <w:outlineLvl w:val="0"/>
              <w:rPr>
                <w:b w:val="0"/>
                <w:sz w:val="21"/>
                <w:szCs w:val="21"/>
              </w:rPr>
            </w:pPr>
          </w:p>
        </w:tc>
      </w:tr>
    </w:tbl>
    <w:p w:rsidR="006F099B" w:rsidRPr="00D41E99" w:rsidRDefault="006F099B" w:rsidP="007D4146">
      <w:pPr>
        <w:pStyle w:val="a3"/>
        <w:outlineLvl w:val="0"/>
        <w:rPr>
          <w:sz w:val="21"/>
          <w:szCs w:val="21"/>
        </w:rPr>
      </w:pPr>
    </w:p>
    <w:p w:rsidR="005476C0" w:rsidRPr="00D41E99" w:rsidRDefault="007722C2" w:rsidP="000D17D6">
      <w:pPr>
        <w:pStyle w:val="a5"/>
        <w:ind w:firstLine="540"/>
        <w:rPr>
          <w:sz w:val="21"/>
          <w:szCs w:val="21"/>
        </w:rPr>
      </w:pPr>
      <w:r w:rsidRPr="00D41E99">
        <w:rPr>
          <w:b/>
          <w:sz w:val="21"/>
          <w:szCs w:val="21"/>
          <w:u w:val="single"/>
        </w:rPr>
        <w:t>О</w:t>
      </w:r>
      <w:r w:rsidR="00106581">
        <w:rPr>
          <w:b/>
          <w:sz w:val="21"/>
          <w:szCs w:val="21"/>
          <w:u w:val="single"/>
        </w:rPr>
        <w:t xml:space="preserve">бщество с ограниченной ответственностью </w:t>
      </w:r>
      <w:r w:rsidRPr="00D41E99">
        <w:rPr>
          <w:b/>
          <w:sz w:val="21"/>
          <w:szCs w:val="21"/>
          <w:u w:val="single"/>
        </w:rPr>
        <w:t xml:space="preserve">«Торговый </w:t>
      </w:r>
      <w:r w:rsidR="00EF0C4E" w:rsidRPr="00D41E99">
        <w:rPr>
          <w:b/>
          <w:sz w:val="21"/>
          <w:szCs w:val="21"/>
          <w:u w:val="single"/>
        </w:rPr>
        <w:t>д</w:t>
      </w:r>
      <w:r w:rsidRPr="00D41E99">
        <w:rPr>
          <w:b/>
          <w:sz w:val="21"/>
          <w:szCs w:val="21"/>
          <w:u w:val="single"/>
        </w:rPr>
        <w:t>ом РТИ»</w:t>
      </w:r>
      <w:r w:rsidR="006F099B" w:rsidRPr="00D41E99">
        <w:rPr>
          <w:b/>
          <w:sz w:val="21"/>
          <w:szCs w:val="21"/>
          <w:u w:val="single"/>
        </w:rPr>
        <w:t xml:space="preserve"> г.Ростов-на-Дону</w:t>
      </w:r>
      <w:r w:rsidR="006F099B" w:rsidRPr="00D41E99">
        <w:rPr>
          <w:sz w:val="21"/>
          <w:szCs w:val="21"/>
        </w:rPr>
        <w:t xml:space="preserve">, именуемое в дальнейшем </w:t>
      </w:r>
      <w:r w:rsidR="006F099B" w:rsidRPr="000F3514">
        <w:rPr>
          <w:b/>
          <w:sz w:val="21"/>
          <w:szCs w:val="21"/>
        </w:rPr>
        <w:t>"Поставщик"</w:t>
      </w:r>
      <w:r w:rsidR="007535CC" w:rsidRPr="000F3514">
        <w:rPr>
          <w:b/>
          <w:sz w:val="21"/>
          <w:szCs w:val="21"/>
        </w:rPr>
        <w:t>,</w:t>
      </w:r>
      <w:r w:rsidR="006F099B" w:rsidRPr="00D41E99">
        <w:rPr>
          <w:sz w:val="21"/>
          <w:szCs w:val="21"/>
        </w:rPr>
        <w:t xml:space="preserve"> в лице </w:t>
      </w:r>
      <w:r w:rsidR="004B5C21">
        <w:rPr>
          <w:sz w:val="21"/>
          <w:szCs w:val="21"/>
        </w:rPr>
        <w:t xml:space="preserve">генерального директора </w:t>
      </w:r>
      <w:proofErr w:type="spellStart"/>
      <w:r w:rsidR="004B5C21">
        <w:rPr>
          <w:sz w:val="21"/>
          <w:szCs w:val="21"/>
        </w:rPr>
        <w:t>Щербинского</w:t>
      </w:r>
      <w:proofErr w:type="spellEnd"/>
      <w:r w:rsidR="004B5C21">
        <w:rPr>
          <w:sz w:val="21"/>
          <w:szCs w:val="21"/>
        </w:rPr>
        <w:t xml:space="preserve"> Романа Сергеевича</w:t>
      </w:r>
      <w:r w:rsidR="006F099B" w:rsidRPr="00D41E99">
        <w:rPr>
          <w:sz w:val="21"/>
          <w:szCs w:val="21"/>
        </w:rPr>
        <w:t xml:space="preserve">, действующего на основании </w:t>
      </w:r>
      <w:r w:rsidR="004B5C21">
        <w:rPr>
          <w:sz w:val="21"/>
          <w:szCs w:val="21"/>
        </w:rPr>
        <w:t>Устава</w:t>
      </w:r>
      <w:r w:rsidR="00F4233F" w:rsidRPr="00D41E99">
        <w:rPr>
          <w:sz w:val="21"/>
          <w:szCs w:val="21"/>
        </w:rPr>
        <w:t xml:space="preserve">, с одной стороны, и </w:t>
      </w:r>
    </w:p>
    <w:p w:rsidR="00733EC0" w:rsidRPr="00733EC0" w:rsidRDefault="00E032FA" w:rsidP="00D52CE9">
      <w:pPr>
        <w:pStyle w:val="a5"/>
        <w:ind w:firstLine="540"/>
        <w:rPr>
          <w:sz w:val="21"/>
          <w:szCs w:val="21"/>
        </w:rPr>
      </w:pPr>
      <w:r>
        <w:rPr>
          <w:b/>
          <w:sz w:val="21"/>
          <w:szCs w:val="21"/>
          <w:u w:val="single"/>
        </w:rPr>
        <w:t>___________________________________________________________</w:t>
      </w:r>
      <w:r w:rsidR="000E0646">
        <w:rPr>
          <w:b/>
          <w:sz w:val="21"/>
          <w:szCs w:val="21"/>
          <w:u w:val="single"/>
        </w:rPr>
        <w:t>__________________</w:t>
      </w:r>
      <w:r>
        <w:rPr>
          <w:b/>
          <w:sz w:val="21"/>
          <w:szCs w:val="21"/>
          <w:u w:val="single"/>
        </w:rPr>
        <w:t>__</w:t>
      </w:r>
      <w:r w:rsidR="00387278">
        <w:rPr>
          <w:b/>
          <w:sz w:val="21"/>
          <w:szCs w:val="21"/>
          <w:u w:val="single"/>
        </w:rPr>
        <w:t>,</w:t>
      </w:r>
      <w:r w:rsidR="00557E1A" w:rsidRPr="00557E1A">
        <w:rPr>
          <w:sz w:val="21"/>
          <w:szCs w:val="21"/>
        </w:rPr>
        <w:t>и</w:t>
      </w:r>
      <w:r w:rsidR="00733EC0" w:rsidRPr="00733EC0">
        <w:rPr>
          <w:sz w:val="21"/>
          <w:szCs w:val="21"/>
        </w:rPr>
        <w:t xml:space="preserve">менуемое в дальнейшем </w:t>
      </w:r>
      <w:r w:rsidR="00733EC0" w:rsidRPr="00604B0F">
        <w:rPr>
          <w:b/>
          <w:sz w:val="21"/>
          <w:szCs w:val="21"/>
        </w:rPr>
        <w:t>"Покупатель"</w:t>
      </w:r>
      <w:proofErr w:type="gramStart"/>
      <w:r w:rsidR="00CB37E6">
        <w:rPr>
          <w:sz w:val="21"/>
          <w:szCs w:val="21"/>
        </w:rPr>
        <w:t>,</w:t>
      </w:r>
      <w:r w:rsidR="00E0183F">
        <w:rPr>
          <w:sz w:val="21"/>
          <w:szCs w:val="21"/>
        </w:rPr>
        <w:t>в</w:t>
      </w:r>
      <w:proofErr w:type="gramEnd"/>
      <w:r w:rsidR="00E0183F">
        <w:rPr>
          <w:sz w:val="21"/>
          <w:szCs w:val="21"/>
        </w:rPr>
        <w:t xml:space="preserve"> лице </w:t>
      </w:r>
      <w:r>
        <w:rPr>
          <w:sz w:val="21"/>
          <w:szCs w:val="21"/>
        </w:rPr>
        <w:t>_______________________________________________________</w:t>
      </w:r>
      <w:r w:rsidR="00E0183F">
        <w:rPr>
          <w:sz w:val="21"/>
          <w:szCs w:val="21"/>
        </w:rPr>
        <w:t xml:space="preserve">, </w:t>
      </w:r>
      <w:r w:rsidR="00733EC0" w:rsidRPr="00733EC0">
        <w:rPr>
          <w:sz w:val="21"/>
          <w:szCs w:val="21"/>
        </w:rPr>
        <w:t>действующего на основании</w:t>
      </w:r>
      <w:r>
        <w:rPr>
          <w:sz w:val="21"/>
          <w:szCs w:val="21"/>
        </w:rPr>
        <w:t>___________________________________</w:t>
      </w:r>
      <w:r w:rsidR="00733EC0" w:rsidRPr="00733EC0">
        <w:rPr>
          <w:sz w:val="21"/>
          <w:szCs w:val="21"/>
        </w:rPr>
        <w:t>с другой стороны, заключили настоящ</w:t>
      </w:r>
      <w:r w:rsidR="00051A14">
        <w:rPr>
          <w:sz w:val="21"/>
          <w:szCs w:val="21"/>
        </w:rPr>
        <w:t>ий договор (далее</w:t>
      </w:r>
      <w:r w:rsidR="007E3ABE">
        <w:rPr>
          <w:sz w:val="21"/>
          <w:szCs w:val="21"/>
        </w:rPr>
        <w:t>–</w:t>
      </w:r>
      <w:r w:rsidR="00604B0F">
        <w:rPr>
          <w:sz w:val="21"/>
          <w:szCs w:val="21"/>
        </w:rPr>
        <w:t>Договор</w:t>
      </w:r>
      <w:r w:rsidR="007E3ABE">
        <w:rPr>
          <w:sz w:val="21"/>
          <w:szCs w:val="21"/>
        </w:rPr>
        <w:t xml:space="preserve">) о нижеследующем: </w:t>
      </w:r>
    </w:p>
    <w:p w:rsidR="00D647AF" w:rsidRDefault="00D647AF" w:rsidP="00DB69A9">
      <w:pPr>
        <w:jc w:val="center"/>
        <w:outlineLvl w:val="0"/>
        <w:rPr>
          <w:b/>
          <w:sz w:val="21"/>
          <w:szCs w:val="21"/>
        </w:rPr>
      </w:pPr>
    </w:p>
    <w:p w:rsidR="00263F72" w:rsidRDefault="006F099B" w:rsidP="00DB69A9">
      <w:pPr>
        <w:jc w:val="center"/>
        <w:outlineLvl w:val="0"/>
        <w:rPr>
          <w:b/>
          <w:sz w:val="21"/>
          <w:szCs w:val="21"/>
        </w:rPr>
      </w:pPr>
      <w:r w:rsidRPr="00D41E99">
        <w:rPr>
          <w:b/>
          <w:sz w:val="21"/>
          <w:szCs w:val="21"/>
        </w:rPr>
        <w:t xml:space="preserve">1. </w:t>
      </w:r>
      <w:r w:rsidR="007535CC" w:rsidRPr="00D41E99">
        <w:rPr>
          <w:b/>
          <w:sz w:val="21"/>
          <w:szCs w:val="21"/>
        </w:rPr>
        <w:t>Предмет договора</w:t>
      </w:r>
    </w:p>
    <w:p w:rsidR="00D647AF" w:rsidRPr="00D41E99" w:rsidRDefault="00D647AF" w:rsidP="00DB69A9">
      <w:pPr>
        <w:jc w:val="center"/>
        <w:outlineLvl w:val="0"/>
        <w:rPr>
          <w:b/>
          <w:sz w:val="21"/>
          <w:szCs w:val="21"/>
        </w:rPr>
      </w:pPr>
    </w:p>
    <w:p w:rsidR="007535CC" w:rsidRPr="00D41E99" w:rsidRDefault="006F099B" w:rsidP="007535CC">
      <w:pPr>
        <w:pStyle w:val="a5"/>
        <w:ind w:firstLine="540"/>
        <w:rPr>
          <w:sz w:val="21"/>
          <w:szCs w:val="21"/>
        </w:rPr>
      </w:pPr>
      <w:r w:rsidRPr="00D41E99">
        <w:rPr>
          <w:sz w:val="21"/>
          <w:szCs w:val="21"/>
        </w:rPr>
        <w:t>1.1</w:t>
      </w:r>
      <w:r w:rsidR="00615D93" w:rsidRPr="00D41E99">
        <w:rPr>
          <w:sz w:val="21"/>
          <w:szCs w:val="21"/>
        </w:rPr>
        <w:t>.</w:t>
      </w:r>
      <w:r w:rsidRPr="00D41E99">
        <w:rPr>
          <w:sz w:val="21"/>
          <w:szCs w:val="21"/>
        </w:rPr>
        <w:t xml:space="preserve"> Поставщик обязуется поставить, а Покупатель принять и оплатить </w:t>
      </w:r>
      <w:r w:rsidR="009B0918" w:rsidRPr="00D41E99">
        <w:rPr>
          <w:sz w:val="21"/>
          <w:szCs w:val="21"/>
        </w:rPr>
        <w:t>Товар</w:t>
      </w:r>
      <w:r w:rsidRPr="00D41E99">
        <w:rPr>
          <w:sz w:val="21"/>
          <w:szCs w:val="21"/>
        </w:rPr>
        <w:t>, наименование и количество кото</w:t>
      </w:r>
      <w:r w:rsidR="009B0918" w:rsidRPr="00D41E99">
        <w:rPr>
          <w:sz w:val="21"/>
          <w:szCs w:val="21"/>
        </w:rPr>
        <w:t>рого</w:t>
      </w:r>
      <w:r w:rsidR="006B769C" w:rsidRPr="00D41E99">
        <w:rPr>
          <w:sz w:val="21"/>
          <w:szCs w:val="21"/>
        </w:rPr>
        <w:t xml:space="preserve"> указано в счетах, </w:t>
      </w:r>
      <w:r w:rsidR="00106581">
        <w:rPr>
          <w:sz w:val="21"/>
          <w:szCs w:val="21"/>
        </w:rPr>
        <w:t xml:space="preserve">товарных накладных, либо </w:t>
      </w:r>
      <w:r w:rsidRPr="00D41E99">
        <w:rPr>
          <w:sz w:val="21"/>
          <w:szCs w:val="21"/>
        </w:rPr>
        <w:t>спецификациях, являющихся неотъемлемой частью настоящего Договора.</w:t>
      </w:r>
    </w:p>
    <w:p w:rsidR="007535CC" w:rsidRPr="00D41E99" w:rsidRDefault="007535CC" w:rsidP="007535CC">
      <w:pPr>
        <w:jc w:val="center"/>
        <w:rPr>
          <w:b/>
          <w:color w:val="000000"/>
          <w:sz w:val="21"/>
          <w:szCs w:val="21"/>
        </w:rPr>
      </w:pPr>
      <w:r w:rsidRPr="00D41E99">
        <w:rPr>
          <w:b/>
          <w:color w:val="000000"/>
          <w:sz w:val="21"/>
          <w:szCs w:val="21"/>
        </w:rPr>
        <w:t>2. Качество</w:t>
      </w:r>
      <w:r w:rsidR="009B0918" w:rsidRPr="00D41E99">
        <w:rPr>
          <w:b/>
          <w:color w:val="000000"/>
          <w:sz w:val="21"/>
          <w:szCs w:val="21"/>
        </w:rPr>
        <w:t>.К</w:t>
      </w:r>
      <w:r w:rsidRPr="00D41E99">
        <w:rPr>
          <w:b/>
          <w:color w:val="000000"/>
          <w:sz w:val="21"/>
          <w:szCs w:val="21"/>
        </w:rPr>
        <w:t>омплектность</w:t>
      </w:r>
    </w:p>
    <w:p w:rsidR="007535CC" w:rsidRPr="00D41E99" w:rsidRDefault="007535CC" w:rsidP="007535CC">
      <w:pPr>
        <w:jc w:val="center"/>
        <w:rPr>
          <w:b/>
          <w:color w:val="000000"/>
          <w:sz w:val="21"/>
          <w:szCs w:val="21"/>
        </w:rPr>
      </w:pPr>
    </w:p>
    <w:p w:rsidR="007535CC" w:rsidRPr="00D41E99" w:rsidRDefault="007535CC" w:rsidP="007535CC">
      <w:pPr>
        <w:pStyle w:val="a7"/>
        <w:ind w:left="0" w:firstLine="540"/>
        <w:jc w:val="both"/>
        <w:rPr>
          <w:sz w:val="21"/>
          <w:szCs w:val="21"/>
        </w:rPr>
      </w:pPr>
      <w:r w:rsidRPr="00D41E99">
        <w:rPr>
          <w:sz w:val="21"/>
          <w:szCs w:val="21"/>
        </w:rPr>
        <w:t>2.1.</w:t>
      </w:r>
      <w:r w:rsidR="009B0918" w:rsidRPr="00D41E99">
        <w:rPr>
          <w:sz w:val="21"/>
          <w:szCs w:val="21"/>
        </w:rPr>
        <w:t xml:space="preserve"> Поставляемый Товар по своему качеству должен</w:t>
      </w:r>
      <w:r w:rsidRPr="00D41E99">
        <w:rPr>
          <w:sz w:val="21"/>
          <w:szCs w:val="21"/>
        </w:rPr>
        <w:t xml:space="preserve"> соответствовать нормативным документам по стандартизации (далее НД).</w:t>
      </w:r>
    </w:p>
    <w:p w:rsidR="007535CC" w:rsidRPr="00D41E99" w:rsidRDefault="007535CC" w:rsidP="007535CC">
      <w:pPr>
        <w:pStyle w:val="a7"/>
        <w:ind w:left="0" w:firstLine="540"/>
        <w:jc w:val="both"/>
        <w:rPr>
          <w:sz w:val="21"/>
          <w:szCs w:val="21"/>
        </w:rPr>
      </w:pPr>
      <w:r w:rsidRPr="00D41E99">
        <w:rPr>
          <w:sz w:val="21"/>
          <w:szCs w:val="21"/>
        </w:rPr>
        <w:t>2.</w:t>
      </w:r>
      <w:r w:rsidR="00314664" w:rsidRPr="00D41E99">
        <w:rPr>
          <w:sz w:val="21"/>
          <w:szCs w:val="21"/>
        </w:rPr>
        <w:t>2</w:t>
      </w:r>
      <w:r w:rsidRPr="00D41E99">
        <w:rPr>
          <w:sz w:val="21"/>
          <w:szCs w:val="21"/>
        </w:rPr>
        <w:t xml:space="preserve">. Маркировка </w:t>
      </w:r>
      <w:r w:rsidR="009B0918" w:rsidRPr="00D41E99">
        <w:rPr>
          <w:sz w:val="21"/>
          <w:szCs w:val="21"/>
        </w:rPr>
        <w:t>Товара</w:t>
      </w:r>
      <w:r w:rsidRPr="00D41E99">
        <w:rPr>
          <w:sz w:val="21"/>
          <w:szCs w:val="21"/>
        </w:rPr>
        <w:t xml:space="preserve"> дается с указанием товарного знака изделия в соответствии с НД, даты выпуска и количества в упаковке.</w:t>
      </w:r>
    </w:p>
    <w:p w:rsidR="007535CC" w:rsidRPr="00D41E99" w:rsidRDefault="00314664" w:rsidP="007535CC">
      <w:pPr>
        <w:pStyle w:val="a7"/>
        <w:ind w:left="0" w:firstLine="539"/>
        <w:jc w:val="both"/>
        <w:rPr>
          <w:sz w:val="21"/>
          <w:szCs w:val="21"/>
        </w:rPr>
      </w:pPr>
      <w:r w:rsidRPr="00D41E99">
        <w:rPr>
          <w:sz w:val="21"/>
          <w:szCs w:val="21"/>
        </w:rPr>
        <w:t>2.3</w:t>
      </w:r>
      <w:r w:rsidR="007535CC" w:rsidRPr="00D41E99">
        <w:rPr>
          <w:sz w:val="21"/>
          <w:szCs w:val="21"/>
        </w:rPr>
        <w:t xml:space="preserve">. </w:t>
      </w:r>
      <w:r w:rsidR="009B0918" w:rsidRPr="00D41E99">
        <w:rPr>
          <w:sz w:val="21"/>
          <w:szCs w:val="21"/>
        </w:rPr>
        <w:t>Товар</w:t>
      </w:r>
      <w:r w:rsidR="007535CC" w:rsidRPr="00D41E99">
        <w:rPr>
          <w:sz w:val="21"/>
          <w:szCs w:val="21"/>
        </w:rPr>
        <w:t xml:space="preserve"> поставляется в упаковке (таре), соответствующей требованиям НД или по соглашению сторон.</w:t>
      </w:r>
    </w:p>
    <w:p w:rsidR="00706FD1" w:rsidRPr="00706FD1" w:rsidRDefault="00706FD1" w:rsidP="007D4146">
      <w:pPr>
        <w:jc w:val="center"/>
        <w:rPr>
          <w:b/>
          <w:color w:val="000000"/>
          <w:sz w:val="16"/>
          <w:szCs w:val="16"/>
        </w:rPr>
      </w:pPr>
    </w:p>
    <w:p w:rsidR="009B0918" w:rsidRDefault="009B0918" w:rsidP="007D4146">
      <w:pPr>
        <w:jc w:val="center"/>
        <w:rPr>
          <w:b/>
          <w:color w:val="000000"/>
          <w:sz w:val="21"/>
          <w:szCs w:val="21"/>
        </w:rPr>
      </w:pPr>
      <w:r w:rsidRPr="00D41E99">
        <w:rPr>
          <w:b/>
          <w:color w:val="000000"/>
          <w:sz w:val="21"/>
          <w:szCs w:val="21"/>
        </w:rPr>
        <w:t>3. Условия поставки</w:t>
      </w:r>
    </w:p>
    <w:p w:rsidR="001C1CCA" w:rsidRPr="00706FD1" w:rsidRDefault="001C1CCA" w:rsidP="007D4146">
      <w:pPr>
        <w:jc w:val="center"/>
        <w:rPr>
          <w:b/>
          <w:caps/>
          <w:sz w:val="16"/>
          <w:szCs w:val="16"/>
        </w:rPr>
      </w:pPr>
    </w:p>
    <w:p w:rsidR="007E3ABE" w:rsidRPr="00733EC0" w:rsidRDefault="008D42E1" w:rsidP="001D15B9">
      <w:pPr>
        <w:pStyle w:val="a5"/>
        <w:tabs>
          <w:tab w:val="left" w:pos="8070"/>
        </w:tabs>
        <w:ind w:firstLine="540"/>
        <w:rPr>
          <w:sz w:val="21"/>
          <w:szCs w:val="21"/>
        </w:rPr>
      </w:pPr>
      <w:r w:rsidRPr="00D41E99">
        <w:rPr>
          <w:sz w:val="21"/>
          <w:szCs w:val="21"/>
        </w:rPr>
        <w:t xml:space="preserve">3.1.Поставка Товара </w:t>
      </w:r>
      <w:r w:rsidR="00125BB0">
        <w:rPr>
          <w:sz w:val="21"/>
          <w:szCs w:val="21"/>
        </w:rPr>
        <w:t xml:space="preserve">со </w:t>
      </w:r>
      <w:r w:rsidR="006E2BC6">
        <w:rPr>
          <w:sz w:val="21"/>
          <w:szCs w:val="21"/>
        </w:rPr>
        <w:t xml:space="preserve">склада Поставщика </w:t>
      </w:r>
      <w:r w:rsidR="00F06777">
        <w:rPr>
          <w:sz w:val="21"/>
          <w:szCs w:val="21"/>
        </w:rPr>
        <w:t>може</w:t>
      </w:r>
      <w:r w:rsidR="001C1CCA">
        <w:rPr>
          <w:sz w:val="21"/>
          <w:szCs w:val="21"/>
        </w:rPr>
        <w:t>т</w:t>
      </w:r>
      <w:r w:rsidR="006B148D">
        <w:rPr>
          <w:sz w:val="21"/>
          <w:szCs w:val="21"/>
        </w:rPr>
        <w:t xml:space="preserve"> осуществляться </w:t>
      </w:r>
      <w:r w:rsidR="00A57836">
        <w:rPr>
          <w:color w:val="000000"/>
          <w:sz w:val="21"/>
          <w:szCs w:val="21"/>
        </w:rPr>
        <w:t xml:space="preserve">автотранспортом </w:t>
      </w:r>
      <w:r w:rsidR="001C0951">
        <w:rPr>
          <w:color w:val="000000"/>
          <w:sz w:val="21"/>
          <w:szCs w:val="21"/>
        </w:rPr>
        <w:t xml:space="preserve">Поставщика </w:t>
      </w:r>
      <w:r w:rsidR="00A57836">
        <w:rPr>
          <w:color w:val="000000"/>
          <w:sz w:val="21"/>
          <w:szCs w:val="21"/>
        </w:rPr>
        <w:t>за счет Покупателя</w:t>
      </w:r>
      <w:r w:rsidR="00794C0E">
        <w:rPr>
          <w:color w:val="000000"/>
          <w:sz w:val="21"/>
          <w:szCs w:val="21"/>
        </w:rPr>
        <w:t>,</w:t>
      </w:r>
      <w:r w:rsidR="00B14FDA">
        <w:rPr>
          <w:color w:val="000000"/>
          <w:sz w:val="21"/>
          <w:szCs w:val="21"/>
        </w:rPr>
        <w:t>либо</w:t>
      </w:r>
      <w:r w:rsidR="00583A97">
        <w:rPr>
          <w:color w:val="000000"/>
          <w:sz w:val="21"/>
          <w:szCs w:val="21"/>
        </w:rPr>
        <w:t xml:space="preserve"> автотранспортом Покупателя (самовывоз)</w:t>
      </w:r>
      <w:r w:rsidR="006C701F">
        <w:rPr>
          <w:color w:val="000000"/>
          <w:sz w:val="21"/>
          <w:szCs w:val="21"/>
        </w:rPr>
        <w:t>,</w:t>
      </w:r>
      <w:r w:rsidR="006E2BC6">
        <w:rPr>
          <w:color w:val="000000"/>
          <w:sz w:val="21"/>
          <w:szCs w:val="21"/>
        </w:rPr>
        <w:t xml:space="preserve">в течение 14-ти </w:t>
      </w:r>
      <w:r w:rsidR="00125BB0">
        <w:rPr>
          <w:color w:val="000000"/>
          <w:sz w:val="21"/>
          <w:szCs w:val="21"/>
        </w:rPr>
        <w:t xml:space="preserve">банковских </w:t>
      </w:r>
      <w:r w:rsidR="006E2BC6">
        <w:rPr>
          <w:color w:val="000000"/>
          <w:sz w:val="21"/>
          <w:szCs w:val="21"/>
        </w:rPr>
        <w:t>дней</w:t>
      </w:r>
      <w:r w:rsidR="004C4D5A">
        <w:rPr>
          <w:color w:val="000000"/>
          <w:sz w:val="21"/>
          <w:szCs w:val="21"/>
        </w:rPr>
        <w:t xml:space="preserve"> с датыпоступления денежных средств на расчетный счет Поставщика</w:t>
      </w:r>
      <w:r w:rsidR="006E2BC6">
        <w:rPr>
          <w:color w:val="000000"/>
          <w:sz w:val="21"/>
          <w:szCs w:val="21"/>
        </w:rPr>
        <w:t>.</w:t>
      </w:r>
      <w:r w:rsidR="001C0951">
        <w:rPr>
          <w:sz w:val="21"/>
          <w:szCs w:val="21"/>
        </w:rPr>
        <w:t>Транспортные расходы за доставку Товара могут входить в стоимость поставляемого Товара.</w:t>
      </w:r>
    </w:p>
    <w:p w:rsidR="00F30032" w:rsidRPr="00D41E99" w:rsidRDefault="008D42E1" w:rsidP="00F30032">
      <w:pPr>
        <w:pStyle w:val="a5"/>
        <w:ind w:firstLine="540"/>
        <w:rPr>
          <w:sz w:val="21"/>
          <w:szCs w:val="21"/>
        </w:rPr>
      </w:pPr>
      <w:r w:rsidRPr="00D41E99">
        <w:rPr>
          <w:color w:val="000000"/>
          <w:sz w:val="21"/>
          <w:szCs w:val="21"/>
        </w:rPr>
        <w:t xml:space="preserve">3.2. </w:t>
      </w:r>
      <w:r w:rsidR="00F30032" w:rsidRPr="00D41E99">
        <w:rPr>
          <w:sz w:val="21"/>
          <w:szCs w:val="21"/>
        </w:rPr>
        <w:t>Поставка Товара может производиться несколькими партиями на основании письменных заявок, предоставл</w:t>
      </w:r>
      <w:r w:rsidR="009B335A">
        <w:rPr>
          <w:sz w:val="21"/>
          <w:szCs w:val="21"/>
        </w:rPr>
        <w:t xml:space="preserve">енных </w:t>
      </w:r>
      <w:r w:rsidR="000C29A5">
        <w:rPr>
          <w:sz w:val="21"/>
          <w:szCs w:val="21"/>
        </w:rPr>
        <w:t xml:space="preserve">Покупателем </w:t>
      </w:r>
      <w:r w:rsidR="00F30032" w:rsidRPr="00D41E99">
        <w:rPr>
          <w:sz w:val="21"/>
          <w:szCs w:val="21"/>
        </w:rPr>
        <w:t>Поставщику.</w:t>
      </w:r>
    </w:p>
    <w:p w:rsidR="007535CC" w:rsidRPr="00D41E99" w:rsidRDefault="006F099B" w:rsidP="007535CC">
      <w:pPr>
        <w:pStyle w:val="a5"/>
        <w:ind w:firstLine="540"/>
        <w:rPr>
          <w:sz w:val="21"/>
          <w:szCs w:val="21"/>
        </w:rPr>
      </w:pPr>
      <w:r w:rsidRPr="00D41E99">
        <w:rPr>
          <w:sz w:val="21"/>
          <w:szCs w:val="21"/>
        </w:rPr>
        <w:t>3.</w:t>
      </w:r>
      <w:r w:rsidR="000C29A5">
        <w:rPr>
          <w:sz w:val="21"/>
          <w:szCs w:val="21"/>
        </w:rPr>
        <w:t>3</w:t>
      </w:r>
      <w:r w:rsidR="00615D93" w:rsidRPr="00D41E99">
        <w:rPr>
          <w:sz w:val="21"/>
          <w:szCs w:val="21"/>
        </w:rPr>
        <w:t>.</w:t>
      </w:r>
      <w:r w:rsidR="0059257B" w:rsidRPr="00D41E99">
        <w:rPr>
          <w:sz w:val="21"/>
          <w:szCs w:val="21"/>
        </w:rPr>
        <w:t xml:space="preserve"> Н</w:t>
      </w:r>
      <w:r w:rsidRPr="00D41E99">
        <w:rPr>
          <w:sz w:val="21"/>
          <w:szCs w:val="21"/>
        </w:rPr>
        <w:t xml:space="preserve">овая партия </w:t>
      </w:r>
      <w:r w:rsidR="00F30032" w:rsidRPr="00D41E99">
        <w:rPr>
          <w:sz w:val="21"/>
          <w:szCs w:val="21"/>
        </w:rPr>
        <w:t>Товара</w:t>
      </w:r>
      <w:r w:rsidRPr="00D41E99">
        <w:rPr>
          <w:sz w:val="21"/>
          <w:szCs w:val="21"/>
        </w:rPr>
        <w:t xml:space="preserve"> поставляется Покупателю после того, как будет полностью оплачена сумма за предыдущую партию. </w:t>
      </w:r>
    </w:p>
    <w:p w:rsidR="006C55CE" w:rsidRPr="00D41E99" w:rsidRDefault="006C55CE" w:rsidP="00DB69A9">
      <w:pPr>
        <w:pStyle w:val="a5"/>
        <w:jc w:val="center"/>
        <w:rPr>
          <w:b/>
          <w:sz w:val="21"/>
          <w:szCs w:val="21"/>
        </w:rPr>
      </w:pPr>
      <w:r w:rsidRPr="00D41E99">
        <w:rPr>
          <w:b/>
          <w:sz w:val="21"/>
          <w:szCs w:val="21"/>
        </w:rPr>
        <w:t>4. Переход права собственности</w:t>
      </w:r>
    </w:p>
    <w:p w:rsidR="006C55CE" w:rsidRPr="00D41E99" w:rsidRDefault="006C55CE" w:rsidP="007535CC">
      <w:pPr>
        <w:pStyle w:val="a5"/>
        <w:ind w:firstLine="540"/>
        <w:rPr>
          <w:sz w:val="21"/>
          <w:szCs w:val="21"/>
        </w:rPr>
      </w:pPr>
    </w:p>
    <w:p w:rsidR="00773B6F" w:rsidRDefault="00773B6F" w:rsidP="00773B6F">
      <w:pPr>
        <w:pStyle w:val="a5"/>
        <w:ind w:firstLine="540"/>
        <w:rPr>
          <w:sz w:val="21"/>
          <w:szCs w:val="21"/>
        </w:rPr>
      </w:pPr>
      <w:r w:rsidRPr="00D41E99">
        <w:rPr>
          <w:sz w:val="21"/>
          <w:szCs w:val="21"/>
        </w:rPr>
        <w:t>4.1. Право собственности на Товар и риск его случайной гибели переходят к Покупателю с момента получения Товара, согласно ст.223 и ст.459 ГК РФ.</w:t>
      </w:r>
    </w:p>
    <w:p w:rsidR="006636EE" w:rsidRPr="00706FD1" w:rsidRDefault="006636EE" w:rsidP="00DB69A9">
      <w:pPr>
        <w:pStyle w:val="a5"/>
        <w:jc w:val="center"/>
        <w:rPr>
          <w:b/>
          <w:color w:val="000000"/>
          <w:sz w:val="16"/>
          <w:szCs w:val="16"/>
        </w:rPr>
      </w:pPr>
    </w:p>
    <w:p w:rsidR="00F30032" w:rsidRDefault="006C55CE" w:rsidP="00DB69A9">
      <w:pPr>
        <w:pStyle w:val="a5"/>
        <w:jc w:val="center"/>
        <w:rPr>
          <w:b/>
          <w:color w:val="000000"/>
          <w:sz w:val="21"/>
          <w:szCs w:val="21"/>
        </w:rPr>
      </w:pPr>
      <w:r w:rsidRPr="00D41E99">
        <w:rPr>
          <w:b/>
          <w:color w:val="000000"/>
          <w:sz w:val="21"/>
          <w:szCs w:val="21"/>
        </w:rPr>
        <w:t>5</w:t>
      </w:r>
      <w:r w:rsidR="00F30032" w:rsidRPr="00D41E99">
        <w:rPr>
          <w:b/>
          <w:color w:val="000000"/>
          <w:sz w:val="21"/>
          <w:szCs w:val="21"/>
        </w:rPr>
        <w:t xml:space="preserve">. </w:t>
      </w:r>
      <w:r w:rsidR="005B6454" w:rsidRPr="00D41E99">
        <w:rPr>
          <w:b/>
          <w:color w:val="000000"/>
          <w:sz w:val="21"/>
          <w:szCs w:val="21"/>
        </w:rPr>
        <w:t>Цены и п</w:t>
      </w:r>
      <w:r w:rsidR="00F30032" w:rsidRPr="00D41E99">
        <w:rPr>
          <w:b/>
          <w:color w:val="000000"/>
          <w:sz w:val="21"/>
          <w:szCs w:val="21"/>
        </w:rPr>
        <w:t>орядок расчетов</w:t>
      </w:r>
    </w:p>
    <w:p w:rsidR="006636EE" w:rsidRPr="006636EE" w:rsidRDefault="006636EE" w:rsidP="007535CC">
      <w:pPr>
        <w:pStyle w:val="a5"/>
        <w:ind w:firstLine="540"/>
        <w:rPr>
          <w:color w:val="000000"/>
          <w:sz w:val="16"/>
          <w:szCs w:val="16"/>
        </w:rPr>
      </w:pPr>
    </w:p>
    <w:p w:rsidR="007535CC" w:rsidRPr="00D41E99" w:rsidRDefault="00EC7367" w:rsidP="007535CC">
      <w:pPr>
        <w:pStyle w:val="a5"/>
        <w:ind w:firstLine="540"/>
        <w:rPr>
          <w:color w:val="000000"/>
          <w:sz w:val="21"/>
          <w:szCs w:val="21"/>
        </w:rPr>
      </w:pPr>
      <w:r w:rsidRPr="00D41E99">
        <w:rPr>
          <w:color w:val="000000"/>
          <w:sz w:val="21"/>
          <w:szCs w:val="21"/>
        </w:rPr>
        <w:t>5</w:t>
      </w:r>
      <w:r w:rsidR="00F30032" w:rsidRPr="00D41E99">
        <w:rPr>
          <w:color w:val="000000"/>
          <w:sz w:val="21"/>
          <w:szCs w:val="21"/>
        </w:rPr>
        <w:t xml:space="preserve">.1. </w:t>
      </w:r>
      <w:r w:rsidR="00422178" w:rsidRPr="00D41E99">
        <w:rPr>
          <w:sz w:val="21"/>
          <w:szCs w:val="21"/>
        </w:rPr>
        <w:t xml:space="preserve">Оплата </w:t>
      </w:r>
      <w:r w:rsidR="00F30032" w:rsidRPr="00D41E99">
        <w:rPr>
          <w:sz w:val="21"/>
          <w:szCs w:val="21"/>
        </w:rPr>
        <w:t>Товара</w:t>
      </w:r>
      <w:r w:rsidR="00422178" w:rsidRPr="00D41E99">
        <w:rPr>
          <w:sz w:val="21"/>
          <w:szCs w:val="21"/>
        </w:rPr>
        <w:t xml:space="preserve"> Покупателем может быть осуществлена </w:t>
      </w:r>
      <w:r w:rsidR="00DA5FCD" w:rsidRPr="00D41E99">
        <w:rPr>
          <w:sz w:val="21"/>
          <w:szCs w:val="21"/>
        </w:rPr>
        <w:t>путем безналичного и</w:t>
      </w:r>
      <w:r w:rsidR="00A447D7" w:rsidRPr="00D41E99">
        <w:rPr>
          <w:sz w:val="21"/>
          <w:szCs w:val="21"/>
        </w:rPr>
        <w:t>ли</w:t>
      </w:r>
      <w:r w:rsidR="00DA5FCD" w:rsidRPr="00D41E99">
        <w:rPr>
          <w:sz w:val="21"/>
          <w:szCs w:val="21"/>
        </w:rPr>
        <w:t xml:space="preserve"> наличного расчета</w:t>
      </w:r>
      <w:r w:rsidR="00DA5FCD" w:rsidRPr="00D41E99">
        <w:rPr>
          <w:color w:val="000000"/>
          <w:sz w:val="21"/>
          <w:szCs w:val="21"/>
        </w:rPr>
        <w:t>.</w:t>
      </w:r>
    </w:p>
    <w:p w:rsidR="009B335A" w:rsidRPr="009B335A" w:rsidRDefault="00EC7367" w:rsidP="009B335A">
      <w:pPr>
        <w:shd w:val="clear" w:color="auto" w:fill="FFFFFF"/>
        <w:spacing w:line="321" w:lineRule="exact"/>
        <w:ind w:left="193" w:right="247" w:firstLine="374"/>
        <w:jc w:val="both"/>
        <w:rPr>
          <w:sz w:val="21"/>
          <w:szCs w:val="21"/>
        </w:rPr>
      </w:pPr>
      <w:r w:rsidRPr="00D41E99">
        <w:rPr>
          <w:sz w:val="21"/>
          <w:szCs w:val="21"/>
        </w:rPr>
        <w:t>5</w:t>
      </w:r>
      <w:r w:rsidR="00F30032" w:rsidRPr="00D41E99">
        <w:rPr>
          <w:sz w:val="21"/>
          <w:szCs w:val="21"/>
        </w:rPr>
        <w:t>.2</w:t>
      </w:r>
      <w:r w:rsidR="00615D93" w:rsidRPr="00D41E99">
        <w:rPr>
          <w:sz w:val="21"/>
          <w:szCs w:val="21"/>
        </w:rPr>
        <w:t>.</w:t>
      </w:r>
      <w:r w:rsidR="001D15B9">
        <w:rPr>
          <w:sz w:val="21"/>
          <w:szCs w:val="21"/>
        </w:rPr>
        <w:t xml:space="preserve">Безналичная форма </w:t>
      </w:r>
      <w:r w:rsidR="006F099B" w:rsidRPr="00D41E99">
        <w:rPr>
          <w:sz w:val="21"/>
          <w:szCs w:val="21"/>
        </w:rPr>
        <w:t>оплаты за поставляем</w:t>
      </w:r>
      <w:r w:rsidR="00F30032" w:rsidRPr="00D41E99">
        <w:rPr>
          <w:sz w:val="21"/>
          <w:szCs w:val="21"/>
        </w:rPr>
        <w:t>ый</w:t>
      </w:r>
      <w:r w:rsidR="006F099B" w:rsidRPr="00D41E99">
        <w:rPr>
          <w:sz w:val="21"/>
          <w:szCs w:val="21"/>
        </w:rPr>
        <w:t xml:space="preserve"> по настоящему </w:t>
      </w:r>
      <w:r w:rsidR="00F30032" w:rsidRPr="00D41E99">
        <w:rPr>
          <w:sz w:val="21"/>
          <w:szCs w:val="21"/>
        </w:rPr>
        <w:t>Д</w:t>
      </w:r>
      <w:r w:rsidR="006F099B" w:rsidRPr="00D41E99">
        <w:rPr>
          <w:sz w:val="21"/>
          <w:szCs w:val="21"/>
        </w:rPr>
        <w:t xml:space="preserve">оговору </w:t>
      </w:r>
      <w:r w:rsidR="00F30032" w:rsidRPr="00D41E99">
        <w:rPr>
          <w:sz w:val="21"/>
          <w:szCs w:val="21"/>
        </w:rPr>
        <w:t>Товар</w:t>
      </w:r>
      <w:r w:rsidR="00D55944" w:rsidRPr="00F0355E">
        <w:rPr>
          <w:b/>
          <w:sz w:val="21"/>
          <w:szCs w:val="21"/>
        </w:rPr>
        <w:t>:</w:t>
      </w:r>
      <w:r w:rsidR="00AD781B" w:rsidRPr="00F0355E">
        <w:rPr>
          <w:b/>
          <w:sz w:val="21"/>
          <w:szCs w:val="21"/>
        </w:rPr>
        <w:t>100% предоплата</w:t>
      </w:r>
      <w:r w:rsidR="009B335A" w:rsidRPr="009B335A">
        <w:rPr>
          <w:sz w:val="21"/>
          <w:szCs w:val="21"/>
        </w:rPr>
        <w:t xml:space="preserve"> в течение </w:t>
      </w:r>
      <w:r w:rsidR="00AD781B">
        <w:rPr>
          <w:sz w:val="21"/>
          <w:szCs w:val="21"/>
        </w:rPr>
        <w:t xml:space="preserve">5-ти </w:t>
      </w:r>
      <w:r w:rsidR="009B335A" w:rsidRPr="00AD781B">
        <w:rPr>
          <w:sz w:val="21"/>
          <w:szCs w:val="21"/>
        </w:rPr>
        <w:t>(</w:t>
      </w:r>
      <w:r w:rsidR="00AD781B" w:rsidRPr="00AD781B">
        <w:rPr>
          <w:sz w:val="21"/>
          <w:szCs w:val="21"/>
        </w:rPr>
        <w:t>пяти</w:t>
      </w:r>
      <w:r w:rsidR="009B335A" w:rsidRPr="00AD781B">
        <w:rPr>
          <w:sz w:val="21"/>
          <w:szCs w:val="21"/>
        </w:rPr>
        <w:t xml:space="preserve">) банковских дней </w:t>
      </w:r>
      <w:r w:rsidR="009B335A" w:rsidRPr="009B335A">
        <w:rPr>
          <w:sz w:val="21"/>
          <w:szCs w:val="21"/>
        </w:rPr>
        <w:t>с момента получения</w:t>
      </w:r>
      <w:r w:rsidR="00AD781B">
        <w:rPr>
          <w:sz w:val="21"/>
          <w:szCs w:val="21"/>
        </w:rPr>
        <w:t xml:space="preserve"> счета на оплату</w:t>
      </w:r>
      <w:r w:rsidR="009B335A" w:rsidRPr="009B335A">
        <w:rPr>
          <w:sz w:val="21"/>
          <w:szCs w:val="21"/>
        </w:rPr>
        <w:t>.</w:t>
      </w:r>
    </w:p>
    <w:p w:rsidR="007535CC" w:rsidRPr="00D41E99" w:rsidRDefault="00EC7367" w:rsidP="007535CC">
      <w:pPr>
        <w:pStyle w:val="30"/>
        <w:ind w:firstLine="540"/>
        <w:jc w:val="both"/>
        <w:rPr>
          <w:b/>
          <w:sz w:val="21"/>
          <w:szCs w:val="21"/>
        </w:rPr>
      </w:pPr>
      <w:r w:rsidRPr="00D41E99">
        <w:rPr>
          <w:color w:val="000000"/>
          <w:sz w:val="21"/>
          <w:szCs w:val="21"/>
        </w:rPr>
        <w:t>5</w:t>
      </w:r>
      <w:r w:rsidR="00422178" w:rsidRPr="00D41E99">
        <w:rPr>
          <w:color w:val="000000"/>
          <w:sz w:val="21"/>
          <w:szCs w:val="21"/>
        </w:rPr>
        <w:t>.</w:t>
      </w:r>
      <w:r w:rsidR="005B6454" w:rsidRPr="00D41E99">
        <w:rPr>
          <w:color w:val="000000"/>
          <w:sz w:val="21"/>
          <w:szCs w:val="21"/>
        </w:rPr>
        <w:t>3</w:t>
      </w:r>
      <w:r w:rsidR="00615D93" w:rsidRPr="00D41E99">
        <w:rPr>
          <w:color w:val="000000"/>
          <w:sz w:val="21"/>
          <w:szCs w:val="21"/>
        </w:rPr>
        <w:t>.</w:t>
      </w:r>
      <w:r w:rsidR="005229D8" w:rsidRPr="00D41E99">
        <w:rPr>
          <w:color w:val="000000"/>
          <w:sz w:val="21"/>
          <w:szCs w:val="21"/>
        </w:rPr>
        <w:t xml:space="preserve"> Покупатель обяз</w:t>
      </w:r>
      <w:r w:rsidR="004C1633" w:rsidRPr="00D41E99">
        <w:rPr>
          <w:color w:val="000000"/>
          <w:sz w:val="21"/>
          <w:szCs w:val="21"/>
        </w:rPr>
        <w:t xml:space="preserve">ан произвести </w:t>
      </w:r>
      <w:r w:rsidR="004C1633" w:rsidRPr="00BF19B6">
        <w:rPr>
          <w:color w:val="000000"/>
          <w:sz w:val="21"/>
          <w:szCs w:val="21"/>
        </w:rPr>
        <w:t xml:space="preserve">оплату </w:t>
      </w:r>
      <w:r w:rsidR="009B335A" w:rsidRPr="00BF19B6">
        <w:rPr>
          <w:color w:val="000000"/>
          <w:sz w:val="21"/>
          <w:szCs w:val="21"/>
        </w:rPr>
        <w:t xml:space="preserve">на основании счета </w:t>
      </w:r>
      <w:r w:rsidR="00BF19B6" w:rsidRPr="00BF19B6">
        <w:rPr>
          <w:color w:val="000000"/>
          <w:sz w:val="21"/>
          <w:szCs w:val="21"/>
        </w:rPr>
        <w:t>Поставщика.</w:t>
      </w:r>
      <w:r w:rsidR="005229D8" w:rsidRPr="00D41E99">
        <w:rPr>
          <w:sz w:val="21"/>
          <w:szCs w:val="21"/>
        </w:rPr>
        <w:t>Датой оплаты считается дата зачисления ден</w:t>
      </w:r>
      <w:r w:rsidR="005B6454" w:rsidRPr="00D41E99">
        <w:rPr>
          <w:sz w:val="21"/>
          <w:szCs w:val="21"/>
        </w:rPr>
        <w:t>ежных средств</w:t>
      </w:r>
      <w:r w:rsidR="00003694" w:rsidRPr="00D41E99">
        <w:rPr>
          <w:sz w:val="21"/>
          <w:szCs w:val="21"/>
        </w:rPr>
        <w:t xml:space="preserve"> на расчетный счет Поставщика или в кассу Поставщика с использованием ККТ.</w:t>
      </w:r>
    </w:p>
    <w:p w:rsidR="007535CC" w:rsidRPr="00D41E99" w:rsidRDefault="00EC7367" w:rsidP="007535CC">
      <w:pPr>
        <w:pStyle w:val="30"/>
        <w:ind w:firstLine="540"/>
        <w:jc w:val="both"/>
        <w:rPr>
          <w:b/>
          <w:sz w:val="21"/>
          <w:szCs w:val="21"/>
        </w:rPr>
      </w:pPr>
      <w:r w:rsidRPr="00D41E99">
        <w:rPr>
          <w:sz w:val="21"/>
          <w:szCs w:val="21"/>
        </w:rPr>
        <w:t>5</w:t>
      </w:r>
      <w:r w:rsidR="00422178" w:rsidRPr="00D41E99">
        <w:rPr>
          <w:sz w:val="21"/>
          <w:szCs w:val="21"/>
        </w:rPr>
        <w:t>.</w:t>
      </w:r>
      <w:r w:rsidR="005B6454" w:rsidRPr="00D41E99">
        <w:rPr>
          <w:sz w:val="21"/>
          <w:szCs w:val="21"/>
        </w:rPr>
        <w:t>4</w:t>
      </w:r>
      <w:r w:rsidR="00615D93" w:rsidRPr="00D41E99">
        <w:rPr>
          <w:sz w:val="21"/>
          <w:szCs w:val="21"/>
        </w:rPr>
        <w:t>.</w:t>
      </w:r>
      <w:r w:rsidR="006F099B" w:rsidRPr="00D41E99">
        <w:rPr>
          <w:sz w:val="21"/>
          <w:szCs w:val="21"/>
        </w:rPr>
        <w:t xml:space="preserve"> Покупатель обязан уведомить Поставщика об осуществлении платежа в 5-дневный срок с момента списания денежных средств со счета Покупателя с приложением копии платежного поручения и других документов, согласно избранной </w:t>
      </w:r>
      <w:r w:rsidR="005B6454" w:rsidRPr="00D41E99">
        <w:rPr>
          <w:sz w:val="21"/>
          <w:szCs w:val="21"/>
        </w:rPr>
        <w:t>С</w:t>
      </w:r>
      <w:r w:rsidR="006F099B" w:rsidRPr="00D41E99">
        <w:rPr>
          <w:sz w:val="21"/>
          <w:szCs w:val="21"/>
        </w:rPr>
        <w:t>торонами формы расчетов</w:t>
      </w:r>
      <w:r w:rsidR="00E97A7B">
        <w:rPr>
          <w:sz w:val="21"/>
          <w:szCs w:val="21"/>
        </w:rPr>
        <w:t>.</w:t>
      </w:r>
    </w:p>
    <w:p w:rsidR="007535CC" w:rsidRPr="00D41E99" w:rsidRDefault="00EC7367" w:rsidP="007535CC">
      <w:pPr>
        <w:pStyle w:val="30"/>
        <w:ind w:firstLine="540"/>
        <w:jc w:val="both"/>
        <w:rPr>
          <w:sz w:val="21"/>
          <w:szCs w:val="21"/>
        </w:rPr>
      </w:pPr>
      <w:r w:rsidRPr="00D41E99">
        <w:rPr>
          <w:sz w:val="21"/>
          <w:szCs w:val="21"/>
        </w:rPr>
        <w:t>5</w:t>
      </w:r>
      <w:r w:rsidR="00422178" w:rsidRPr="00D41E99">
        <w:rPr>
          <w:sz w:val="21"/>
          <w:szCs w:val="21"/>
        </w:rPr>
        <w:t>.</w:t>
      </w:r>
      <w:r w:rsidR="00106581">
        <w:rPr>
          <w:sz w:val="21"/>
          <w:szCs w:val="21"/>
        </w:rPr>
        <w:t>5</w:t>
      </w:r>
      <w:r w:rsidR="00615D93" w:rsidRPr="00D41E99">
        <w:rPr>
          <w:sz w:val="21"/>
          <w:szCs w:val="21"/>
        </w:rPr>
        <w:t>.</w:t>
      </w:r>
      <w:r w:rsidR="006F099B" w:rsidRPr="00D41E99">
        <w:rPr>
          <w:sz w:val="21"/>
          <w:szCs w:val="21"/>
        </w:rPr>
        <w:t xml:space="preserve"> В случае изменения стоимости сырья, энергоносителей и других </w:t>
      </w:r>
      <w:proofErr w:type="spellStart"/>
      <w:r w:rsidR="006F099B" w:rsidRPr="00D41E99">
        <w:rPr>
          <w:sz w:val="21"/>
          <w:szCs w:val="21"/>
        </w:rPr>
        <w:t>ценообразующих</w:t>
      </w:r>
      <w:proofErr w:type="spellEnd"/>
      <w:r w:rsidR="006F099B" w:rsidRPr="00D41E99">
        <w:rPr>
          <w:sz w:val="21"/>
          <w:szCs w:val="21"/>
        </w:rPr>
        <w:t xml:space="preserve"> факторов и при не исполнении Покупат</w:t>
      </w:r>
      <w:r w:rsidR="00263F72" w:rsidRPr="00D41E99">
        <w:rPr>
          <w:sz w:val="21"/>
          <w:szCs w:val="21"/>
        </w:rPr>
        <w:t xml:space="preserve">елем условий п. </w:t>
      </w:r>
      <w:r w:rsidRPr="00D41E99">
        <w:rPr>
          <w:sz w:val="21"/>
          <w:szCs w:val="21"/>
        </w:rPr>
        <w:t>5</w:t>
      </w:r>
      <w:r w:rsidR="005B6454" w:rsidRPr="00D41E99">
        <w:rPr>
          <w:sz w:val="21"/>
          <w:szCs w:val="21"/>
        </w:rPr>
        <w:t>.</w:t>
      </w:r>
      <w:r w:rsidR="00263F72" w:rsidRPr="00D41E99">
        <w:rPr>
          <w:sz w:val="21"/>
          <w:szCs w:val="21"/>
        </w:rPr>
        <w:t>3.</w:t>
      </w:r>
      <w:r w:rsidR="005B6454" w:rsidRPr="00D41E99">
        <w:rPr>
          <w:sz w:val="21"/>
          <w:szCs w:val="21"/>
        </w:rPr>
        <w:t>Д</w:t>
      </w:r>
      <w:r w:rsidR="006F099B" w:rsidRPr="00D41E99">
        <w:rPr>
          <w:sz w:val="21"/>
          <w:szCs w:val="21"/>
        </w:rPr>
        <w:t xml:space="preserve">оговора, оплата за </w:t>
      </w:r>
      <w:r w:rsidR="005B6454" w:rsidRPr="00D41E99">
        <w:rPr>
          <w:sz w:val="21"/>
          <w:szCs w:val="21"/>
        </w:rPr>
        <w:t>Товар</w:t>
      </w:r>
      <w:r w:rsidR="006F099B" w:rsidRPr="00D41E99">
        <w:rPr>
          <w:sz w:val="21"/>
          <w:szCs w:val="21"/>
        </w:rPr>
        <w:t xml:space="preserve"> производится по цене, дополнительно сообщенной Поставщиком не позднее 10-ти календарных дней до введения новой цены. При несогласии с указанной в сообщении ценой, Покупатель обязан уведомить Поставщика о расторжении </w:t>
      </w:r>
      <w:r w:rsidR="005B6454" w:rsidRPr="00D41E99">
        <w:rPr>
          <w:sz w:val="21"/>
          <w:szCs w:val="21"/>
        </w:rPr>
        <w:t>Д</w:t>
      </w:r>
      <w:r w:rsidR="006F099B" w:rsidRPr="00D41E99">
        <w:rPr>
          <w:sz w:val="21"/>
          <w:szCs w:val="21"/>
        </w:rPr>
        <w:t>оговора  не позднее 5-ти календарных дней со дня получения сообщения.</w:t>
      </w:r>
    </w:p>
    <w:p w:rsidR="00AB34DE" w:rsidRPr="006636EE" w:rsidRDefault="00AB34DE" w:rsidP="00DB69A9">
      <w:pPr>
        <w:pStyle w:val="30"/>
        <w:jc w:val="center"/>
        <w:rPr>
          <w:b/>
          <w:sz w:val="16"/>
          <w:szCs w:val="16"/>
        </w:rPr>
      </w:pPr>
    </w:p>
    <w:p w:rsidR="00C77915" w:rsidRPr="00D41E99" w:rsidRDefault="00C77915" w:rsidP="00DB69A9">
      <w:pPr>
        <w:pStyle w:val="30"/>
        <w:jc w:val="center"/>
        <w:rPr>
          <w:b/>
          <w:sz w:val="21"/>
          <w:szCs w:val="21"/>
        </w:rPr>
      </w:pPr>
      <w:r w:rsidRPr="00D41E99">
        <w:rPr>
          <w:b/>
          <w:sz w:val="21"/>
          <w:szCs w:val="21"/>
        </w:rPr>
        <w:t>6. Приемка товара</w:t>
      </w:r>
    </w:p>
    <w:p w:rsidR="006C55CE" w:rsidRPr="006636EE" w:rsidRDefault="006C55CE" w:rsidP="007535CC">
      <w:pPr>
        <w:pStyle w:val="30"/>
        <w:ind w:firstLine="540"/>
        <w:jc w:val="both"/>
        <w:rPr>
          <w:sz w:val="16"/>
          <w:szCs w:val="16"/>
        </w:rPr>
      </w:pPr>
    </w:p>
    <w:p w:rsidR="00773B6F" w:rsidRPr="00D41E99" w:rsidRDefault="00773B6F" w:rsidP="00773B6F">
      <w:pPr>
        <w:pStyle w:val="a7"/>
        <w:ind w:left="0" w:firstLine="540"/>
        <w:jc w:val="both"/>
        <w:rPr>
          <w:color w:val="FFCC00"/>
          <w:sz w:val="21"/>
          <w:szCs w:val="21"/>
        </w:rPr>
      </w:pPr>
      <w:r w:rsidRPr="00D41E99">
        <w:rPr>
          <w:sz w:val="21"/>
          <w:szCs w:val="21"/>
        </w:rPr>
        <w:t>6.1. Приемка Товара по качеству и количеству производится в соответствии с Инструкциями Госарбитража СССР от 15.06.65г. №П-6 и от 25.04.66г. №П-7.</w:t>
      </w:r>
    </w:p>
    <w:p w:rsidR="00F25949" w:rsidRPr="00D41E99" w:rsidRDefault="00773B6F" w:rsidP="00773B6F">
      <w:pPr>
        <w:pStyle w:val="a5"/>
        <w:ind w:firstLine="540"/>
        <w:rPr>
          <w:sz w:val="21"/>
          <w:szCs w:val="21"/>
        </w:rPr>
      </w:pPr>
      <w:r w:rsidRPr="00D41E99">
        <w:rPr>
          <w:sz w:val="21"/>
          <w:szCs w:val="21"/>
        </w:rPr>
        <w:t xml:space="preserve">6.2. Приёмка поставляемого Товара по количеству мест и ассортименту производится Покупателем  в </w:t>
      </w:r>
      <w:r w:rsidR="00F25949" w:rsidRPr="00D41E99">
        <w:rPr>
          <w:sz w:val="21"/>
          <w:szCs w:val="21"/>
        </w:rPr>
        <w:t>момент получения Товара на складе Поставщика.</w:t>
      </w:r>
    </w:p>
    <w:p w:rsidR="00773B6F" w:rsidRPr="00D41E99" w:rsidRDefault="00773B6F" w:rsidP="00773B6F">
      <w:pPr>
        <w:pStyle w:val="a5"/>
        <w:ind w:firstLine="540"/>
        <w:rPr>
          <w:sz w:val="21"/>
          <w:szCs w:val="21"/>
        </w:rPr>
      </w:pPr>
      <w:r w:rsidRPr="00D41E99">
        <w:rPr>
          <w:sz w:val="21"/>
          <w:szCs w:val="21"/>
        </w:rPr>
        <w:lastRenderedPageBreak/>
        <w:t>6.</w:t>
      </w:r>
      <w:r w:rsidR="00F25949" w:rsidRPr="00D41E99">
        <w:rPr>
          <w:sz w:val="21"/>
          <w:szCs w:val="21"/>
        </w:rPr>
        <w:t>3</w:t>
      </w:r>
      <w:r w:rsidRPr="00D41E99">
        <w:rPr>
          <w:sz w:val="21"/>
          <w:szCs w:val="21"/>
        </w:rPr>
        <w:t>. Срок приёмки Товара по количеству товарных единиц в каждом месте: одновременно со вскрытием тары, но не позднее 10-ти дней с момента получения Товара.</w:t>
      </w:r>
    </w:p>
    <w:p w:rsidR="00773B6F" w:rsidRPr="00D41E99" w:rsidRDefault="00F25949" w:rsidP="00773B6F">
      <w:pPr>
        <w:pStyle w:val="a5"/>
        <w:ind w:firstLine="540"/>
        <w:rPr>
          <w:sz w:val="21"/>
          <w:szCs w:val="21"/>
        </w:rPr>
      </w:pPr>
      <w:r w:rsidRPr="00D41E99">
        <w:rPr>
          <w:sz w:val="21"/>
          <w:szCs w:val="21"/>
        </w:rPr>
        <w:t>6.4</w:t>
      </w:r>
      <w:r w:rsidR="00773B6F" w:rsidRPr="00D41E99">
        <w:rPr>
          <w:sz w:val="21"/>
          <w:szCs w:val="21"/>
        </w:rPr>
        <w:t xml:space="preserve">. В случае обнаружения недостачи Товара при вскрытии коробов, составляется акт, который должен быть выслан в адрес Поставщика не позднее 10-ти дней с момента получения Товара по факсу, в дальнейшем по почте. </w:t>
      </w:r>
    </w:p>
    <w:p w:rsidR="00773B6F" w:rsidRPr="00D41E99" w:rsidRDefault="00F25949" w:rsidP="00773B6F">
      <w:pPr>
        <w:pStyle w:val="a5"/>
        <w:ind w:firstLine="540"/>
        <w:rPr>
          <w:sz w:val="21"/>
          <w:szCs w:val="21"/>
        </w:rPr>
      </w:pPr>
      <w:r w:rsidRPr="00D41E99">
        <w:rPr>
          <w:sz w:val="21"/>
          <w:szCs w:val="21"/>
        </w:rPr>
        <w:t>6.5</w:t>
      </w:r>
      <w:r w:rsidR="00773B6F" w:rsidRPr="00D41E99">
        <w:rPr>
          <w:sz w:val="21"/>
          <w:szCs w:val="21"/>
        </w:rPr>
        <w:t xml:space="preserve">. Приёмка Товара по качеству производится на складе Покупателя в следующие сроки: не позднее 20-ти дней с момента получения Товара. </w:t>
      </w:r>
    </w:p>
    <w:p w:rsidR="00A33DCF" w:rsidRPr="008F5E00" w:rsidRDefault="00773B6F" w:rsidP="00A33DCF">
      <w:pPr>
        <w:pStyle w:val="a5"/>
        <w:ind w:firstLine="540"/>
        <w:rPr>
          <w:sz w:val="21"/>
          <w:szCs w:val="21"/>
        </w:rPr>
      </w:pPr>
      <w:r w:rsidRPr="00D41E99">
        <w:rPr>
          <w:sz w:val="21"/>
          <w:szCs w:val="21"/>
        </w:rPr>
        <w:t>В случае обнаружения брака в поставляемом Товаре, Покупатель, составляет акт</w:t>
      </w:r>
      <w:r w:rsidR="00A33DCF">
        <w:rPr>
          <w:sz w:val="21"/>
          <w:szCs w:val="21"/>
        </w:rPr>
        <w:t xml:space="preserve">по форме № ТОРГ-2 утвержденной Постановлением Госкомстата России от 25.12.1998  №  132 </w:t>
      </w:r>
      <w:r w:rsidR="00A33DCF" w:rsidRPr="008F5E00">
        <w:rPr>
          <w:sz w:val="21"/>
          <w:szCs w:val="21"/>
        </w:rPr>
        <w:t>и высылает его в адрес Поставщика не позднее 20-ти дней с момента поставки Товара по факсу, в дальнейшем по почте.</w:t>
      </w:r>
    </w:p>
    <w:p w:rsidR="00773B6F" w:rsidRPr="00D41E99" w:rsidRDefault="00F25949" w:rsidP="00773B6F">
      <w:pPr>
        <w:pStyle w:val="a5"/>
        <w:ind w:firstLine="540"/>
        <w:rPr>
          <w:sz w:val="21"/>
          <w:szCs w:val="21"/>
        </w:rPr>
      </w:pPr>
      <w:r w:rsidRPr="00D41E99">
        <w:rPr>
          <w:sz w:val="21"/>
          <w:szCs w:val="21"/>
        </w:rPr>
        <w:t>6.6</w:t>
      </w:r>
      <w:r w:rsidR="00773B6F" w:rsidRPr="00D41E99">
        <w:rPr>
          <w:sz w:val="21"/>
          <w:szCs w:val="21"/>
        </w:rPr>
        <w:t xml:space="preserve">. В случае скрытых недостатков, которые не установлены во время приёмки Товара согласно положениям п.6.6., акт составляется по мере их обнаружения, но не более чем в течение 6 (шести) месяцев с момента получения Товара. </w:t>
      </w:r>
    </w:p>
    <w:p w:rsidR="00773B6F" w:rsidRPr="00D41E99" w:rsidRDefault="00F25949" w:rsidP="00773B6F">
      <w:pPr>
        <w:pStyle w:val="a5"/>
        <w:ind w:firstLine="540"/>
        <w:rPr>
          <w:sz w:val="21"/>
          <w:szCs w:val="21"/>
        </w:rPr>
      </w:pPr>
      <w:r w:rsidRPr="00D41E99">
        <w:rPr>
          <w:sz w:val="21"/>
          <w:szCs w:val="21"/>
        </w:rPr>
        <w:t>6.7</w:t>
      </w:r>
      <w:r w:rsidR="00773B6F" w:rsidRPr="00D41E99">
        <w:rPr>
          <w:sz w:val="21"/>
          <w:szCs w:val="21"/>
        </w:rPr>
        <w:t>. После получения Покупателем Товара Поставщик не несет ответственность за товарный вид и сохранность продукции.</w:t>
      </w:r>
    </w:p>
    <w:p w:rsidR="00773B6F" w:rsidRPr="00D41E99" w:rsidRDefault="00F25949" w:rsidP="00773B6F">
      <w:pPr>
        <w:pStyle w:val="a5"/>
        <w:ind w:firstLine="540"/>
        <w:rPr>
          <w:sz w:val="21"/>
          <w:szCs w:val="21"/>
        </w:rPr>
      </w:pPr>
      <w:r w:rsidRPr="00D41E99">
        <w:rPr>
          <w:sz w:val="21"/>
          <w:szCs w:val="21"/>
        </w:rPr>
        <w:t>6.8</w:t>
      </w:r>
      <w:r w:rsidR="00773B6F" w:rsidRPr="00D41E99">
        <w:rPr>
          <w:sz w:val="21"/>
          <w:szCs w:val="21"/>
        </w:rPr>
        <w:t xml:space="preserve">. Требования Покупателя могут быть оставлены Поставщиком без удовлетворения в случае нарушения указанных выше сроков их предъявления. </w:t>
      </w:r>
    </w:p>
    <w:p w:rsidR="00773B6F" w:rsidRPr="00706FD1" w:rsidRDefault="00773B6F" w:rsidP="00773B6F">
      <w:pPr>
        <w:pStyle w:val="30"/>
        <w:ind w:firstLine="540"/>
        <w:rPr>
          <w:sz w:val="16"/>
          <w:szCs w:val="16"/>
        </w:rPr>
      </w:pPr>
    </w:p>
    <w:p w:rsidR="00773B6F" w:rsidRPr="00D41E99" w:rsidRDefault="00773B6F" w:rsidP="00DB69A9">
      <w:pPr>
        <w:pStyle w:val="a5"/>
        <w:jc w:val="center"/>
        <w:rPr>
          <w:b/>
          <w:sz w:val="21"/>
          <w:szCs w:val="21"/>
        </w:rPr>
      </w:pPr>
      <w:r w:rsidRPr="00D41E99">
        <w:rPr>
          <w:b/>
          <w:sz w:val="21"/>
          <w:szCs w:val="21"/>
        </w:rPr>
        <w:t>7. Порядок разрешения споров</w:t>
      </w:r>
    </w:p>
    <w:p w:rsidR="00773B6F" w:rsidRPr="00706FD1" w:rsidRDefault="00773B6F" w:rsidP="00773B6F">
      <w:pPr>
        <w:pStyle w:val="a5"/>
        <w:ind w:firstLine="540"/>
        <w:jc w:val="center"/>
        <w:rPr>
          <w:b/>
          <w:sz w:val="16"/>
          <w:szCs w:val="16"/>
        </w:rPr>
      </w:pPr>
    </w:p>
    <w:p w:rsidR="00773B6F" w:rsidRPr="00D41E99" w:rsidRDefault="00773B6F" w:rsidP="00773B6F">
      <w:pPr>
        <w:pStyle w:val="a5"/>
        <w:ind w:firstLine="540"/>
        <w:rPr>
          <w:sz w:val="21"/>
          <w:szCs w:val="21"/>
        </w:rPr>
      </w:pPr>
      <w:r w:rsidRPr="00D41E99">
        <w:rPr>
          <w:sz w:val="21"/>
          <w:szCs w:val="21"/>
        </w:rPr>
        <w:t>7.1.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Если согласие не достигнуто, то споры и противоречия разрешаются в соответствии с настоящим договором и гражданским законодательством Российской Федерации.</w:t>
      </w:r>
    </w:p>
    <w:p w:rsidR="00773B6F" w:rsidRPr="00D41E99" w:rsidRDefault="00773B6F" w:rsidP="00773B6F">
      <w:pPr>
        <w:pStyle w:val="a5"/>
        <w:ind w:firstLine="540"/>
        <w:rPr>
          <w:sz w:val="21"/>
          <w:szCs w:val="21"/>
        </w:rPr>
      </w:pPr>
      <w:r w:rsidRPr="00D41E99">
        <w:rPr>
          <w:sz w:val="21"/>
          <w:szCs w:val="21"/>
        </w:rPr>
        <w:t>7.2. Для разрешения споров применяется досудебный (претензионный) порядок. В этих случаях Сторона, право которой нарушено, до обращения в Арбитражный суд обязана предъявить другой Стороне претензию с изложением своих требований.</w:t>
      </w:r>
    </w:p>
    <w:p w:rsidR="00773B6F" w:rsidRPr="00D41E99" w:rsidRDefault="00773B6F" w:rsidP="00773B6F">
      <w:pPr>
        <w:pStyle w:val="a5"/>
        <w:ind w:firstLine="540"/>
        <w:rPr>
          <w:sz w:val="21"/>
          <w:szCs w:val="21"/>
        </w:rPr>
      </w:pPr>
      <w:r w:rsidRPr="00D41E99">
        <w:rPr>
          <w:sz w:val="21"/>
          <w:szCs w:val="21"/>
        </w:rPr>
        <w:t>Претензия направляется по электронной почте и (или) по факсу и одновременно высылается по почте заказным письмом с уведомле</w:t>
      </w:r>
      <w:r w:rsidR="00E96182">
        <w:rPr>
          <w:sz w:val="21"/>
          <w:szCs w:val="21"/>
        </w:rPr>
        <w:t>нием о вручение. Датой получения</w:t>
      </w:r>
      <w:r w:rsidRPr="00D41E99">
        <w:rPr>
          <w:sz w:val="21"/>
          <w:szCs w:val="21"/>
        </w:rPr>
        <w:t xml:space="preserve"> претензии считается день </w:t>
      </w:r>
      <w:r w:rsidR="00250E04">
        <w:rPr>
          <w:sz w:val="21"/>
          <w:szCs w:val="21"/>
        </w:rPr>
        <w:t>получения заказного письма</w:t>
      </w:r>
      <w:r w:rsidRPr="00D41E99">
        <w:rPr>
          <w:sz w:val="21"/>
          <w:szCs w:val="21"/>
        </w:rPr>
        <w:t xml:space="preserve">. Срок для ответа на претензию устанавливается </w:t>
      </w:r>
      <w:r w:rsidR="00BF19B6">
        <w:rPr>
          <w:sz w:val="21"/>
          <w:szCs w:val="21"/>
        </w:rPr>
        <w:t>10</w:t>
      </w:r>
      <w:r w:rsidRPr="00D41E99">
        <w:rPr>
          <w:sz w:val="21"/>
          <w:szCs w:val="21"/>
        </w:rPr>
        <w:t xml:space="preserve"> календарных дней со дня ее получения.</w:t>
      </w:r>
    </w:p>
    <w:p w:rsidR="00A57836" w:rsidRDefault="00773B6F" w:rsidP="00773B6F">
      <w:pPr>
        <w:pStyle w:val="a5"/>
        <w:ind w:firstLine="540"/>
        <w:rPr>
          <w:sz w:val="21"/>
          <w:szCs w:val="21"/>
        </w:rPr>
      </w:pPr>
      <w:r w:rsidRPr="00D41E99">
        <w:rPr>
          <w:sz w:val="21"/>
          <w:szCs w:val="21"/>
        </w:rPr>
        <w:t>Ответ на претензию направляется по электронной почте и (или) по факсу и одновременно высылается по почте заказным письмом с уведомлением о вручении. В случае</w:t>
      </w:r>
      <w:proofErr w:type="gramStart"/>
      <w:r w:rsidR="001D15B9">
        <w:rPr>
          <w:sz w:val="21"/>
          <w:szCs w:val="21"/>
        </w:rPr>
        <w:t>,</w:t>
      </w:r>
      <w:proofErr w:type="gramEnd"/>
      <w:r w:rsidRPr="00D41E99">
        <w:rPr>
          <w:sz w:val="21"/>
          <w:szCs w:val="21"/>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w:t>
      </w:r>
      <w:r w:rsidR="00F06777">
        <w:rPr>
          <w:sz w:val="21"/>
          <w:szCs w:val="21"/>
        </w:rPr>
        <w:t>.</w:t>
      </w:r>
    </w:p>
    <w:p w:rsidR="00773B6F" w:rsidRDefault="00773B6F" w:rsidP="00773B6F">
      <w:pPr>
        <w:pStyle w:val="a5"/>
        <w:ind w:firstLine="540"/>
        <w:rPr>
          <w:sz w:val="21"/>
          <w:szCs w:val="21"/>
        </w:rPr>
      </w:pPr>
      <w:r w:rsidRPr="00D41E99">
        <w:rPr>
          <w:sz w:val="21"/>
          <w:szCs w:val="21"/>
        </w:rPr>
        <w:t>7.3. Споры Сторон, не урегулирован</w:t>
      </w:r>
      <w:r w:rsidR="00D20524">
        <w:rPr>
          <w:sz w:val="21"/>
          <w:szCs w:val="21"/>
        </w:rPr>
        <w:t>н</w:t>
      </w:r>
      <w:r w:rsidRPr="00D41E99">
        <w:rPr>
          <w:sz w:val="21"/>
          <w:szCs w:val="21"/>
        </w:rPr>
        <w:t>ы</w:t>
      </w:r>
      <w:r w:rsidR="00D20524">
        <w:rPr>
          <w:sz w:val="21"/>
          <w:szCs w:val="21"/>
        </w:rPr>
        <w:t>е</w:t>
      </w:r>
      <w:r w:rsidRPr="00D41E99">
        <w:rPr>
          <w:sz w:val="21"/>
          <w:szCs w:val="21"/>
        </w:rPr>
        <w:t xml:space="preserve"> на основе взаимного согласия или в претензионном порядке, разрешаются в Арбитражном суде по месту нахождения</w:t>
      </w:r>
      <w:r w:rsidR="002B3A11">
        <w:rPr>
          <w:sz w:val="21"/>
          <w:szCs w:val="21"/>
        </w:rPr>
        <w:t>Ответчика</w:t>
      </w:r>
      <w:r w:rsidR="00A57836">
        <w:rPr>
          <w:sz w:val="21"/>
          <w:szCs w:val="21"/>
        </w:rPr>
        <w:t>.</w:t>
      </w:r>
    </w:p>
    <w:p w:rsidR="00A57836" w:rsidRPr="00D41E99" w:rsidRDefault="00A57836" w:rsidP="00773B6F">
      <w:pPr>
        <w:pStyle w:val="a5"/>
        <w:ind w:firstLine="540"/>
        <w:rPr>
          <w:sz w:val="21"/>
          <w:szCs w:val="21"/>
        </w:rPr>
      </w:pPr>
    </w:p>
    <w:p w:rsidR="00773B6F" w:rsidRPr="00D41E99" w:rsidRDefault="00773B6F" w:rsidP="00DB69A9">
      <w:pPr>
        <w:pStyle w:val="30"/>
        <w:jc w:val="center"/>
        <w:rPr>
          <w:b/>
          <w:sz w:val="21"/>
          <w:szCs w:val="21"/>
        </w:rPr>
      </w:pPr>
      <w:r w:rsidRPr="00D41E99">
        <w:rPr>
          <w:b/>
          <w:sz w:val="21"/>
          <w:szCs w:val="21"/>
        </w:rPr>
        <w:t>8. Ответственность Сторон</w:t>
      </w:r>
    </w:p>
    <w:p w:rsidR="00773B6F" w:rsidRPr="00706FD1" w:rsidRDefault="00773B6F" w:rsidP="00773B6F">
      <w:pPr>
        <w:pStyle w:val="30"/>
        <w:ind w:firstLine="540"/>
        <w:jc w:val="center"/>
        <w:rPr>
          <w:b/>
          <w:sz w:val="16"/>
          <w:szCs w:val="16"/>
        </w:rPr>
      </w:pPr>
    </w:p>
    <w:p w:rsidR="00773B6F" w:rsidRPr="00D41E99" w:rsidRDefault="00773B6F" w:rsidP="00773B6F">
      <w:pPr>
        <w:pStyle w:val="a5"/>
        <w:ind w:firstLine="540"/>
        <w:rPr>
          <w:sz w:val="21"/>
          <w:szCs w:val="21"/>
        </w:rPr>
      </w:pPr>
      <w:r w:rsidRPr="00D41E99">
        <w:rPr>
          <w:sz w:val="21"/>
          <w:szCs w:val="21"/>
        </w:rPr>
        <w:t>8.1. Сторона, не исполнившая или ненадлежащим образом исполнившая свои обязательства, в рамках настоящего Договора, возмещает потерпевшей Стороне убытки в полном объеме.</w:t>
      </w:r>
    </w:p>
    <w:p w:rsidR="00773B6F" w:rsidRPr="00D41E99" w:rsidRDefault="00773B6F" w:rsidP="00773B6F">
      <w:pPr>
        <w:pStyle w:val="a5"/>
        <w:ind w:firstLine="540"/>
        <w:rPr>
          <w:sz w:val="21"/>
          <w:szCs w:val="21"/>
        </w:rPr>
      </w:pPr>
    </w:p>
    <w:p w:rsidR="00773B6F" w:rsidRPr="00D41E99" w:rsidRDefault="00424099" w:rsidP="00773B6F">
      <w:pPr>
        <w:jc w:val="center"/>
        <w:rPr>
          <w:b/>
          <w:sz w:val="21"/>
          <w:szCs w:val="21"/>
        </w:rPr>
      </w:pPr>
      <w:r>
        <w:rPr>
          <w:b/>
          <w:sz w:val="21"/>
          <w:szCs w:val="21"/>
        </w:rPr>
        <w:t>9. Обстоятельства не</w:t>
      </w:r>
      <w:r w:rsidR="00773B6F" w:rsidRPr="00D41E99">
        <w:rPr>
          <w:b/>
          <w:sz w:val="21"/>
          <w:szCs w:val="21"/>
        </w:rPr>
        <w:t>пре</w:t>
      </w:r>
      <w:r>
        <w:rPr>
          <w:b/>
          <w:sz w:val="21"/>
          <w:szCs w:val="21"/>
        </w:rPr>
        <w:t>одолим</w:t>
      </w:r>
      <w:r w:rsidR="00773B6F" w:rsidRPr="00D41E99">
        <w:rPr>
          <w:b/>
          <w:sz w:val="21"/>
          <w:szCs w:val="21"/>
        </w:rPr>
        <w:t>ой силы</w:t>
      </w:r>
    </w:p>
    <w:p w:rsidR="00773B6F" w:rsidRPr="00706FD1" w:rsidRDefault="00773B6F" w:rsidP="00773B6F">
      <w:pPr>
        <w:pStyle w:val="a5"/>
        <w:ind w:firstLine="357"/>
        <w:rPr>
          <w:b/>
          <w:sz w:val="16"/>
          <w:szCs w:val="16"/>
          <w:lang w:val="bg-BG"/>
        </w:rPr>
      </w:pPr>
    </w:p>
    <w:p w:rsidR="00773B6F" w:rsidRPr="00D41E99" w:rsidRDefault="00773B6F" w:rsidP="00773B6F">
      <w:pPr>
        <w:pStyle w:val="a5"/>
        <w:ind w:firstLine="540"/>
        <w:rPr>
          <w:sz w:val="21"/>
          <w:szCs w:val="21"/>
          <w:lang w:val="bg-BG"/>
        </w:rPr>
      </w:pPr>
      <w:r w:rsidRPr="00D41E99">
        <w:rPr>
          <w:sz w:val="21"/>
          <w:szCs w:val="21"/>
          <w:lang w:val="bg-BG"/>
        </w:rPr>
        <w:t>9.1. Ни одна из сторон не будет нести ответственн</w:t>
      </w:r>
      <w:r w:rsidR="004E0DAE">
        <w:rPr>
          <w:sz w:val="21"/>
          <w:szCs w:val="21"/>
          <w:lang w:val="bg-BG"/>
        </w:rPr>
        <w:t>ость за полное или частичное не</w:t>
      </w:r>
      <w:r w:rsidRPr="00D41E99">
        <w:rPr>
          <w:sz w:val="21"/>
          <w:szCs w:val="21"/>
          <w:lang w:val="bg-BG"/>
        </w:rPr>
        <w:t>исполнение своих обязательств, если неисполнение является следствием наводнения, пожара, землетрясения и других стихийных бедствий или военных действий, забастовок и правительственных мер, возникших после заключения Договора.</w:t>
      </w:r>
    </w:p>
    <w:p w:rsidR="00773B6F" w:rsidRPr="00D41E99" w:rsidRDefault="00773B6F" w:rsidP="00773B6F">
      <w:pPr>
        <w:pStyle w:val="a5"/>
        <w:ind w:firstLine="540"/>
        <w:rPr>
          <w:sz w:val="21"/>
          <w:szCs w:val="21"/>
          <w:lang w:val="bg-BG"/>
        </w:rPr>
      </w:pPr>
      <w:r w:rsidRPr="00D41E99">
        <w:rPr>
          <w:sz w:val="21"/>
          <w:szCs w:val="21"/>
          <w:lang w:val="bg-BG"/>
        </w:rPr>
        <w:t xml:space="preserve">9.2. Если любое из названных обстоятельств непосредственно повлияло на исполнение обязательства в срок установленный в Договоре, то этот срок соразмерно отодвигается на время действия соответствующего обстоятельства.  </w:t>
      </w:r>
    </w:p>
    <w:p w:rsidR="00773B6F" w:rsidRPr="00D41E99" w:rsidRDefault="00773B6F" w:rsidP="00773B6F">
      <w:pPr>
        <w:pStyle w:val="a5"/>
        <w:ind w:firstLine="540"/>
        <w:rPr>
          <w:sz w:val="21"/>
          <w:szCs w:val="21"/>
          <w:lang w:val="bg-BG"/>
        </w:rPr>
      </w:pPr>
      <w:r w:rsidRPr="00D41E99">
        <w:rPr>
          <w:sz w:val="21"/>
          <w:szCs w:val="21"/>
          <w:lang w:val="bg-BG"/>
        </w:rPr>
        <w:t>9.3. Сторона, для которой создалась невозможность исполнения обязательства, обязяна немедленно (однако не позднее 3 (трех) дней с момента их наступления) в письменной форме уведомить другую Сторону о наступлении, предполагаемом сроке действия и прекращения вышеуказанных обстоятельств.</w:t>
      </w:r>
    </w:p>
    <w:p w:rsidR="00773B6F" w:rsidRPr="00D41E99" w:rsidRDefault="00773B6F" w:rsidP="00773B6F">
      <w:pPr>
        <w:pStyle w:val="a5"/>
        <w:ind w:firstLine="540"/>
        <w:rPr>
          <w:sz w:val="21"/>
          <w:szCs w:val="21"/>
          <w:lang w:val="bg-BG"/>
        </w:rPr>
      </w:pPr>
      <w:r w:rsidRPr="00D41E99">
        <w:rPr>
          <w:sz w:val="21"/>
          <w:szCs w:val="21"/>
          <w:lang w:val="bg-BG"/>
        </w:rPr>
        <w:t xml:space="preserve">9.4. </w:t>
      </w:r>
      <w:r w:rsidRPr="00D41E99">
        <w:rPr>
          <w:sz w:val="21"/>
          <w:szCs w:val="21"/>
        </w:rPr>
        <w:t>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Стороны возмещения возможных убытков.</w:t>
      </w:r>
    </w:p>
    <w:p w:rsidR="0079436C" w:rsidRDefault="0079436C" w:rsidP="00DB69A9">
      <w:pPr>
        <w:jc w:val="center"/>
        <w:rPr>
          <w:b/>
          <w:sz w:val="16"/>
          <w:szCs w:val="16"/>
        </w:rPr>
      </w:pPr>
    </w:p>
    <w:p w:rsidR="00773B6F" w:rsidRPr="00D41E99" w:rsidRDefault="00773B6F" w:rsidP="00DB69A9">
      <w:pPr>
        <w:jc w:val="center"/>
        <w:rPr>
          <w:b/>
          <w:caps/>
          <w:sz w:val="21"/>
          <w:szCs w:val="21"/>
        </w:rPr>
      </w:pPr>
      <w:r w:rsidRPr="00D41E99">
        <w:rPr>
          <w:b/>
          <w:sz w:val="21"/>
          <w:szCs w:val="21"/>
        </w:rPr>
        <w:t>10. Срок действия договора</w:t>
      </w:r>
    </w:p>
    <w:p w:rsidR="00773B6F" w:rsidRPr="00D41E99" w:rsidRDefault="00773B6F" w:rsidP="00773B6F">
      <w:pPr>
        <w:pStyle w:val="30"/>
        <w:ind w:firstLine="540"/>
        <w:jc w:val="both"/>
        <w:rPr>
          <w:color w:val="000000"/>
          <w:sz w:val="21"/>
          <w:szCs w:val="21"/>
        </w:rPr>
      </w:pPr>
      <w:r w:rsidRPr="00D41E99">
        <w:rPr>
          <w:sz w:val="21"/>
          <w:szCs w:val="21"/>
        </w:rPr>
        <w:t xml:space="preserve">10.1. Настоящий договор вступает в силу с момента его подписания и действует </w:t>
      </w:r>
      <w:r w:rsidRPr="00D41E99">
        <w:rPr>
          <w:color w:val="000000"/>
          <w:sz w:val="21"/>
          <w:szCs w:val="21"/>
        </w:rPr>
        <w:t xml:space="preserve">до </w:t>
      </w:r>
      <w:r w:rsidR="00161F44">
        <w:rPr>
          <w:color w:val="000000"/>
          <w:sz w:val="21"/>
          <w:szCs w:val="21"/>
        </w:rPr>
        <w:t>_______________</w:t>
      </w:r>
      <w:r w:rsidRPr="00D41E99">
        <w:rPr>
          <w:color w:val="000000"/>
          <w:sz w:val="21"/>
          <w:szCs w:val="21"/>
        </w:rPr>
        <w:t xml:space="preserve"> года, относительно взаиморасчетов до полного исполнения Сторонами своих обязательств.</w:t>
      </w:r>
    </w:p>
    <w:p w:rsidR="00773B6F" w:rsidRPr="00D41E99" w:rsidRDefault="00773B6F" w:rsidP="00773B6F">
      <w:pPr>
        <w:pStyle w:val="30"/>
        <w:ind w:firstLine="540"/>
        <w:jc w:val="both"/>
        <w:rPr>
          <w:sz w:val="21"/>
          <w:szCs w:val="21"/>
        </w:rPr>
      </w:pPr>
      <w:r w:rsidRPr="00D41E99">
        <w:rPr>
          <w:sz w:val="21"/>
          <w:szCs w:val="21"/>
        </w:rPr>
        <w:t xml:space="preserve">10.2. Если ни одна из Сторон письменно не заявит о расторжении настоящего Договора за один месяц до истечения срока его действия, он пролонгируется на </w:t>
      </w:r>
      <w:r w:rsidR="004C4D5A">
        <w:rPr>
          <w:sz w:val="21"/>
          <w:szCs w:val="21"/>
        </w:rPr>
        <w:t xml:space="preserve"> каждый последующий календарный </w:t>
      </w:r>
      <w:r w:rsidRPr="00D41E99">
        <w:rPr>
          <w:sz w:val="21"/>
          <w:szCs w:val="21"/>
        </w:rPr>
        <w:t>год и на тех же условиях.</w:t>
      </w:r>
    </w:p>
    <w:p w:rsidR="00560FC3" w:rsidRDefault="00560FC3" w:rsidP="00560FC3">
      <w:pPr>
        <w:pStyle w:val="30"/>
        <w:jc w:val="center"/>
        <w:rPr>
          <w:b/>
          <w:sz w:val="21"/>
          <w:szCs w:val="21"/>
        </w:rPr>
      </w:pPr>
    </w:p>
    <w:p w:rsidR="00560FC3" w:rsidRDefault="00560FC3" w:rsidP="00560FC3">
      <w:pPr>
        <w:pStyle w:val="30"/>
        <w:jc w:val="center"/>
        <w:rPr>
          <w:b/>
          <w:sz w:val="21"/>
          <w:szCs w:val="21"/>
        </w:rPr>
      </w:pPr>
    </w:p>
    <w:p w:rsidR="00560FC3" w:rsidRPr="00D41E99" w:rsidRDefault="00773B6F" w:rsidP="00560FC3">
      <w:pPr>
        <w:pStyle w:val="30"/>
        <w:jc w:val="center"/>
        <w:rPr>
          <w:b/>
          <w:sz w:val="21"/>
          <w:szCs w:val="21"/>
        </w:rPr>
      </w:pPr>
      <w:r w:rsidRPr="00D41E99">
        <w:rPr>
          <w:b/>
          <w:sz w:val="21"/>
          <w:szCs w:val="21"/>
        </w:rPr>
        <w:t xml:space="preserve">11. Прочие условия </w:t>
      </w:r>
    </w:p>
    <w:p w:rsidR="00773B6F" w:rsidRPr="00D41E99" w:rsidRDefault="00773B6F" w:rsidP="00773B6F">
      <w:pPr>
        <w:pStyle w:val="30"/>
        <w:jc w:val="center"/>
        <w:rPr>
          <w:b/>
          <w:sz w:val="21"/>
          <w:szCs w:val="21"/>
        </w:rPr>
      </w:pPr>
    </w:p>
    <w:p w:rsidR="00773B6F" w:rsidRPr="00D41E99" w:rsidRDefault="00773B6F" w:rsidP="00773B6F">
      <w:pPr>
        <w:pStyle w:val="21"/>
        <w:spacing w:after="0" w:line="240" w:lineRule="auto"/>
        <w:ind w:left="0" w:firstLine="540"/>
        <w:jc w:val="both"/>
        <w:rPr>
          <w:sz w:val="21"/>
          <w:szCs w:val="21"/>
        </w:rPr>
      </w:pPr>
      <w:r w:rsidRPr="00D41E99">
        <w:rPr>
          <w:sz w:val="21"/>
          <w:szCs w:val="21"/>
        </w:rPr>
        <w:t>11.1. Любые изменения и дополнения к настоящему Договору будут соответствовать действительности только в том случае, если оформлены в письменном виде и подписаны полномочными представителями обеих Сторон.</w:t>
      </w:r>
    </w:p>
    <w:p w:rsidR="00773B6F" w:rsidRPr="00D41E99" w:rsidRDefault="00773B6F" w:rsidP="00773B6F">
      <w:pPr>
        <w:pStyle w:val="30"/>
        <w:ind w:firstLine="540"/>
        <w:jc w:val="both"/>
        <w:rPr>
          <w:sz w:val="21"/>
          <w:szCs w:val="21"/>
        </w:rPr>
      </w:pPr>
      <w:r w:rsidRPr="00D41E99">
        <w:rPr>
          <w:sz w:val="21"/>
          <w:szCs w:val="21"/>
        </w:rPr>
        <w:t>11.2. Извещения, уведомления, сообщения по настоящему Договору могут передаваться почтой, по телефаксу, телетайпу. Риск искажения информации при ее передаче несет сторона, отправляющая соответствующую информацию.</w:t>
      </w:r>
    </w:p>
    <w:p w:rsidR="00773B6F" w:rsidRPr="00D41E99" w:rsidRDefault="00773B6F" w:rsidP="00773B6F">
      <w:pPr>
        <w:pStyle w:val="30"/>
        <w:ind w:firstLine="540"/>
        <w:jc w:val="both"/>
        <w:rPr>
          <w:sz w:val="21"/>
          <w:szCs w:val="21"/>
        </w:rPr>
      </w:pPr>
      <w:r w:rsidRPr="00D41E99">
        <w:rPr>
          <w:sz w:val="21"/>
          <w:szCs w:val="21"/>
        </w:rPr>
        <w:t>11.3. Условия настоящего Договора действуют применительно к каждому отдельному приложению, подписанному Сторонами и содержащему все необходимые существенные условия Договора.</w:t>
      </w:r>
    </w:p>
    <w:p w:rsidR="00773B6F" w:rsidRPr="00D41E99" w:rsidRDefault="00773B6F" w:rsidP="00773B6F">
      <w:pPr>
        <w:pStyle w:val="30"/>
        <w:ind w:firstLine="540"/>
        <w:jc w:val="both"/>
        <w:rPr>
          <w:sz w:val="21"/>
          <w:szCs w:val="21"/>
        </w:rPr>
      </w:pPr>
      <w:r w:rsidRPr="00D41E99">
        <w:rPr>
          <w:sz w:val="21"/>
          <w:szCs w:val="21"/>
        </w:rPr>
        <w:t>11.</w:t>
      </w:r>
      <w:r w:rsidR="00C77915" w:rsidRPr="00D41E99">
        <w:rPr>
          <w:sz w:val="21"/>
          <w:szCs w:val="21"/>
        </w:rPr>
        <w:t>4</w:t>
      </w:r>
      <w:r w:rsidRPr="00D41E99">
        <w:rPr>
          <w:sz w:val="21"/>
          <w:szCs w:val="21"/>
        </w:rPr>
        <w:t>. Все условия настоящего Договора, а также содержание переговоров Сторон в ходе его подписания и реализации, яв</w:t>
      </w:r>
      <w:r w:rsidR="00E13BA7">
        <w:rPr>
          <w:sz w:val="21"/>
          <w:szCs w:val="21"/>
        </w:rPr>
        <w:t>ляются строго конфиденциальными</w:t>
      </w:r>
      <w:r w:rsidRPr="00D41E99">
        <w:rPr>
          <w:sz w:val="21"/>
          <w:szCs w:val="21"/>
        </w:rPr>
        <w:t xml:space="preserve"> и разг</w:t>
      </w:r>
      <w:r w:rsidR="00E13BA7">
        <w:rPr>
          <w:sz w:val="21"/>
          <w:szCs w:val="21"/>
        </w:rPr>
        <w:t>лашению третьим лицам не подлежа</w:t>
      </w:r>
      <w:r w:rsidRPr="00D41E99">
        <w:rPr>
          <w:sz w:val="21"/>
          <w:szCs w:val="21"/>
        </w:rPr>
        <w:t>т.</w:t>
      </w:r>
    </w:p>
    <w:p w:rsidR="00773B6F" w:rsidRPr="00D41E99" w:rsidRDefault="00773B6F" w:rsidP="00773B6F">
      <w:pPr>
        <w:pStyle w:val="30"/>
        <w:ind w:firstLine="540"/>
        <w:jc w:val="both"/>
        <w:rPr>
          <w:sz w:val="21"/>
          <w:szCs w:val="21"/>
        </w:rPr>
      </w:pPr>
      <w:r w:rsidRPr="00D41E99">
        <w:rPr>
          <w:sz w:val="21"/>
          <w:szCs w:val="21"/>
        </w:rPr>
        <w:t>11.</w:t>
      </w:r>
      <w:r w:rsidR="00C77915" w:rsidRPr="00D41E99">
        <w:rPr>
          <w:sz w:val="21"/>
          <w:szCs w:val="21"/>
        </w:rPr>
        <w:t>5</w:t>
      </w:r>
      <w:r w:rsidRPr="00D41E99">
        <w:rPr>
          <w:sz w:val="21"/>
          <w:szCs w:val="21"/>
        </w:rPr>
        <w:t>. Настоящий Договор подписан в двух экземплярах по одному для каждой из Сторон, имеющих равную юридическую силу.</w:t>
      </w:r>
    </w:p>
    <w:p w:rsidR="002E2EC6" w:rsidRDefault="002E2EC6" w:rsidP="002E2EC6">
      <w:pPr>
        <w:pStyle w:val="30"/>
        <w:ind w:firstLine="540"/>
        <w:jc w:val="both"/>
        <w:rPr>
          <w:sz w:val="21"/>
          <w:szCs w:val="21"/>
        </w:rPr>
      </w:pPr>
      <w:r w:rsidRPr="00D41E99">
        <w:rPr>
          <w:sz w:val="21"/>
          <w:szCs w:val="21"/>
        </w:rPr>
        <w:t xml:space="preserve">11.6. При изменении наименования, адреса, банковских реквизитов или реорганизации Стороны информируют друг друга в письменном виде в 5-дневный срок. </w:t>
      </w:r>
    </w:p>
    <w:p w:rsidR="000228CC" w:rsidRDefault="000228CC" w:rsidP="000228CC">
      <w:pPr>
        <w:pStyle w:val="30"/>
        <w:ind w:firstLine="540"/>
        <w:jc w:val="both"/>
        <w:rPr>
          <w:sz w:val="21"/>
          <w:szCs w:val="21"/>
        </w:rPr>
      </w:pPr>
      <w:r>
        <w:rPr>
          <w:sz w:val="21"/>
          <w:szCs w:val="21"/>
        </w:rPr>
        <w:t>11.7. Взаимоотношения сторон, не предусмотренные настоящим договором, регулируются действующим законодательством Российской Федерации.</w:t>
      </w:r>
    </w:p>
    <w:p w:rsidR="000228CC" w:rsidRPr="00D41E99" w:rsidRDefault="000228CC" w:rsidP="002E2EC6">
      <w:pPr>
        <w:pStyle w:val="30"/>
        <w:ind w:firstLine="540"/>
        <w:jc w:val="both"/>
        <w:rPr>
          <w:sz w:val="21"/>
          <w:szCs w:val="21"/>
        </w:rPr>
      </w:pPr>
    </w:p>
    <w:p w:rsidR="00EC7367" w:rsidRPr="00D41E99" w:rsidRDefault="00EC7367" w:rsidP="00DB69A9">
      <w:pPr>
        <w:pStyle w:val="21"/>
        <w:spacing w:after="0" w:line="240" w:lineRule="auto"/>
        <w:ind w:left="0"/>
        <w:jc w:val="center"/>
        <w:rPr>
          <w:b/>
          <w:bCs/>
          <w:sz w:val="21"/>
          <w:szCs w:val="21"/>
        </w:rPr>
      </w:pPr>
      <w:r w:rsidRPr="00D41E99">
        <w:rPr>
          <w:b/>
          <w:sz w:val="21"/>
          <w:szCs w:val="21"/>
        </w:rPr>
        <w:t>12. Юридические адреса и платежные реквизиты сторон</w:t>
      </w:r>
    </w:p>
    <w:p w:rsidR="00EC7367" w:rsidRPr="00D41E99" w:rsidRDefault="00EC7367" w:rsidP="00EC7367">
      <w:pPr>
        <w:pStyle w:val="a7"/>
        <w:rPr>
          <w:sz w:val="21"/>
          <w:szCs w:val="21"/>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5528"/>
      </w:tblGrid>
      <w:tr w:rsidR="00EC7367" w:rsidRPr="00D41E99" w:rsidTr="008532E9">
        <w:trPr>
          <w:trHeight w:val="3944"/>
        </w:trPr>
        <w:tc>
          <w:tcPr>
            <w:tcW w:w="4820" w:type="dxa"/>
            <w:tcBorders>
              <w:top w:val="nil"/>
              <w:left w:val="nil"/>
              <w:bottom w:val="nil"/>
              <w:right w:val="nil"/>
            </w:tcBorders>
          </w:tcPr>
          <w:p w:rsidR="00EC7367" w:rsidRPr="00D41E99" w:rsidRDefault="00EC7367" w:rsidP="00A505E8">
            <w:pPr>
              <w:pStyle w:val="a7"/>
              <w:ind w:firstLine="0"/>
              <w:rPr>
                <w:b/>
                <w:bCs/>
                <w:sz w:val="21"/>
                <w:szCs w:val="21"/>
              </w:rPr>
            </w:pPr>
            <w:r w:rsidRPr="00D41E99">
              <w:rPr>
                <w:b/>
                <w:bCs/>
                <w:sz w:val="21"/>
                <w:szCs w:val="21"/>
              </w:rPr>
              <w:t>Поставщик:</w:t>
            </w:r>
          </w:p>
          <w:p w:rsidR="00A57836" w:rsidRPr="00A57836" w:rsidRDefault="00A57836" w:rsidP="00A505E8">
            <w:pPr>
              <w:rPr>
                <w:b/>
                <w:sz w:val="21"/>
                <w:szCs w:val="21"/>
              </w:rPr>
            </w:pPr>
            <w:r w:rsidRPr="00A57836">
              <w:rPr>
                <w:b/>
                <w:sz w:val="21"/>
                <w:szCs w:val="21"/>
              </w:rPr>
              <w:t xml:space="preserve">Общество с ограниченной ответственностью </w:t>
            </w:r>
          </w:p>
          <w:p w:rsidR="00EC7367" w:rsidRDefault="00EC7367" w:rsidP="00A505E8">
            <w:pPr>
              <w:rPr>
                <w:b/>
                <w:sz w:val="21"/>
                <w:szCs w:val="21"/>
              </w:rPr>
            </w:pPr>
            <w:r w:rsidRPr="00A57836">
              <w:rPr>
                <w:b/>
                <w:sz w:val="21"/>
                <w:szCs w:val="21"/>
              </w:rPr>
              <w:t>«Торговый дом РТИ»</w:t>
            </w:r>
          </w:p>
          <w:p w:rsidR="008C66B7" w:rsidRDefault="008C66B7" w:rsidP="00A505E8">
            <w:pPr>
              <w:rPr>
                <w:b/>
                <w:sz w:val="21"/>
                <w:szCs w:val="21"/>
              </w:rPr>
            </w:pPr>
          </w:p>
          <w:p w:rsidR="00FC1559" w:rsidRPr="00D41E99" w:rsidRDefault="00EC7367" w:rsidP="00A505E8">
            <w:pPr>
              <w:rPr>
                <w:sz w:val="21"/>
                <w:szCs w:val="21"/>
              </w:rPr>
            </w:pPr>
            <w:r w:rsidRPr="00014FF2">
              <w:rPr>
                <w:b/>
                <w:sz w:val="21"/>
                <w:szCs w:val="21"/>
              </w:rPr>
              <w:t xml:space="preserve">Юр. </w:t>
            </w:r>
            <w:r w:rsidR="00FC1559" w:rsidRPr="00014FF2">
              <w:rPr>
                <w:b/>
                <w:sz w:val="21"/>
                <w:szCs w:val="21"/>
              </w:rPr>
              <w:t>а</w:t>
            </w:r>
            <w:r w:rsidRPr="00014FF2">
              <w:rPr>
                <w:b/>
                <w:sz w:val="21"/>
                <w:szCs w:val="21"/>
              </w:rPr>
              <w:t>дрес:</w:t>
            </w:r>
            <w:smartTag w:uri="urn:schemas-microsoft-com:office:smarttags" w:element="metricconverter">
              <w:smartTagPr>
                <w:attr w:name="ProductID" w:val="344039, г"/>
              </w:smartTagPr>
              <w:r w:rsidRPr="00D41E99">
                <w:rPr>
                  <w:sz w:val="21"/>
                  <w:szCs w:val="21"/>
                </w:rPr>
                <w:t>344039, г</w:t>
              </w:r>
            </w:smartTag>
            <w:r w:rsidRPr="00D41E99">
              <w:rPr>
                <w:sz w:val="21"/>
                <w:szCs w:val="21"/>
              </w:rPr>
              <w:t xml:space="preserve">. Ростов-на-Дону, </w:t>
            </w:r>
          </w:p>
          <w:p w:rsidR="00EC7367" w:rsidRPr="00D41E99" w:rsidRDefault="0017263A" w:rsidP="00A505E8">
            <w:pPr>
              <w:rPr>
                <w:sz w:val="21"/>
                <w:szCs w:val="21"/>
              </w:rPr>
            </w:pPr>
            <w:r>
              <w:rPr>
                <w:sz w:val="21"/>
                <w:szCs w:val="21"/>
              </w:rPr>
              <w:t>ул.</w:t>
            </w:r>
            <w:r w:rsidR="00EC7367" w:rsidRPr="00D41E99">
              <w:rPr>
                <w:sz w:val="21"/>
                <w:szCs w:val="21"/>
              </w:rPr>
              <w:t xml:space="preserve"> Павленко,15</w:t>
            </w:r>
          </w:p>
          <w:p w:rsidR="00EC7367" w:rsidRPr="00D41E99" w:rsidRDefault="001C0951" w:rsidP="00A505E8">
            <w:pPr>
              <w:rPr>
                <w:sz w:val="21"/>
                <w:szCs w:val="21"/>
              </w:rPr>
            </w:pPr>
            <w:r>
              <w:rPr>
                <w:sz w:val="21"/>
                <w:szCs w:val="21"/>
              </w:rPr>
              <w:t>А</w:t>
            </w:r>
            <w:r w:rsidR="00EC7367" w:rsidRPr="00D41E99">
              <w:rPr>
                <w:sz w:val="21"/>
                <w:szCs w:val="21"/>
              </w:rPr>
              <w:t>дрес</w:t>
            </w:r>
            <w:r>
              <w:rPr>
                <w:sz w:val="21"/>
                <w:szCs w:val="21"/>
              </w:rPr>
              <w:t xml:space="preserve"> для отправки почтовой корреспонденции</w:t>
            </w:r>
            <w:r w:rsidR="00EC7367" w:rsidRPr="00D41E99">
              <w:rPr>
                <w:sz w:val="21"/>
                <w:szCs w:val="21"/>
              </w:rPr>
              <w:t xml:space="preserve">: </w:t>
            </w:r>
            <w:smartTag w:uri="urn:schemas-microsoft-com:office:smarttags" w:element="metricconverter">
              <w:smartTagPr>
                <w:attr w:name="ProductID" w:val="344013, г"/>
              </w:smartTagPr>
              <w:r w:rsidR="00EC7367" w:rsidRPr="00D41E99">
                <w:rPr>
                  <w:sz w:val="21"/>
                  <w:szCs w:val="21"/>
                </w:rPr>
                <w:t>344013, г</w:t>
              </w:r>
            </w:smartTag>
            <w:r w:rsidR="00EC7367" w:rsidRPr="00D41E99">
              <w:rPr>
                <w:sz w:val="21"/>
                <w:szCs w:val="21"/>
              </w:rPr>
              <w:t xml:space="preserve">. Ростов-на-Дону, </w:t>
            </w:r>
          </w:p>
          <w:p w:rsidR="00EC7367" w:rsidRPr="00D41E99" w:rsidRDefault="00EC7367" w:rsidP="00A505E8">
            <w:pPr>
              <w:rPr>
                <w:sz w:val="21"/>
                <w:szCs w:val="21"/>
              </w:rPr>
            </w:pPr>
            <w:r w:rsidRPr="00D41E99">
              <w:rPr>
                <w:sz w:val="21"/>
                <w:szCs w:val="21"/>
              </w:rPr>
              <w:t>ул. Мечникова,35</w:t>
            </w:r>
          </w:p>
          <w:p w:rsidR="00EC7367" w:rsidRDefault="00EC7367" w:rsidP="00A505E8">
            <w:pPr>
              <w:rPr>
                <w:sz w:val="21"/>
                <w:szCs w:val="21"/>
              </w:rPr>
            </w:pPr>
            <w:r w:rsidRPr="00D41E99">
              <w:rPr>
                <w:sz w:val="21"/>
                <w:szCs w:val="21"/>
              </w:rPr>
              <w:t>Тел. (863)  299-34-91, 299-34-92, 232-08-58</w:t>
            </w:r>
            <w:r w:rsidR="00FC1559" w:rsidRPr="00D41E99">
              <w:rPr>
                <w:sz w:val="21"/>
                <w:szCs w:val="21"/>
              </w:rPr>
              <w:t xml:space="preserve"> факс</w:t>
            </w:r>
          </w:p>
          <w:p w:rsidR="002F0873" w:rsidRDefault="002F0873" w:rsidP="00A505E8">
            <w:pPr>
              <w:rPr>
                <w:sz w:val="21"/>
                <w:szCs w:val="21"/>
              </w:rPr>
            </w:pPr>
          </w:p>
          <w:p w:rsidR="002B3A11" w:rsidRPr="007A5293" w:rsidRDefault="002B3A11" w:rsidP="002B3A11">
            <w:pPr>
              <w:rPr>
                <w:sz w:val="21"/>
                <w:szCs w:val="21"/>
              </w:rPr>
            </w:pPr>
            <w:r w:rsidRPr="007A5293">
              <w:rPr>
                <w:sz w:val="21"/>
                <w:szCs w:val="21"/>
              </w:rPr>
              <w:t>ИНН/КПП 6164093559/616401001</w:t>
            </w:r>
          </w:p>
          <w:p w:rsidR="002B3A11" w:rsidRPr="007A5293" w:rsidRDefault="002B3A11" w:rsidP="002B3A11">
            <w:pPr>
              <w:rPr>
                <w:sz w:val="21"/>
                <w:szCs w:val="21"/>
              </w:rPr>
            </w:pPr>
            <w:proofErr w:type="gramStart"/>
            <w:r w:rsidRPr="007A5293">
              <w:rPr>
                <w:sz w:val="21"/>
                <w:szCs w:val="21"/>
              </w:rPr>
              <w:t>Р</w:t>
            </w:r>
            <w:proofErr w:type="gramEnd"/>
            <w:r w:rsidRPr="007A5293">
              <w:rPr>
                <w:sz w:val="21"/>
                <w:szCs w:val="21"/>
              </w:rPr>
              <w:t>/</w:t>
            </w:r>
            <w:proofErr w:type="spellStart"/>
            <w:r w:rsidRPr="007A5293">
              <w:rPr>
                <w:sz w:val="21"/>
                <w:szCs w:val="21"/>
              </w:rPr>
              <w:t>сч</w:t>
            </w:r>
            <w:proofErr w:type="spellEnd"/>
            <w:r w:rsidRPr="007A5293">
              <w:rPr>
                <w:sz w:val="21"/>
                <w:szCs w:val="21"/>
              </w:rPr>
              <w:t>. 40702810803800000352</w:t>
            </w:r>
          </w:p>
          <w:p w:rsidR="002B3A11" w:rsidRPr="007A5293" w:rsidRDefault="002B3A11" w:rsidP="002B3A11">
            <w:pPr>
              <w:rPr>
                <w:sz w:val="21"/>
                <w:szCs w:val="21"/>
              </w:rPr>
            </w:pPr>
            <w:r w:rsidRPr="007A5293">
              <w:rPr>
                <w:sz w:val="21"/>
                <w:szCs w:val="21"/>
              </w:rPr>
              <w:t>ОАО КБ «Центр-Инвест» г. Ростов-на-Дону</w:t>
            </w:r>
          </w:p>
          <w:p w:rsidR="002B3A11" w:rsidRPr="007A5293" w:rsidRDefault="002B3A11" w:rsidP="002B3A11">
            <w:pPr>
              <w:rPr>
                <w:sz w:val="21"/>
                <w:szCs w:val="21"/>
              </w:rPr>
            </w:pPr>
            <w:r w:rsidRPr="007A5293">
              <w:rPr>
                <w:sz w:val="21"/>
                <w:szCs w:val="21"/>
              </w:rPr>
              <w:t>К/</w:t>
            </w:r>
            <w:proofErr w:type="spellStart"/>
            <w:r w:rsidRPr="007A5293">
              <w:rPr>
                <w:sz w:val="21"/>
                <w:szCs w:val="21"/>
              </w:rPr>
              <w:t>сч</w:t>
            </w:r>
            <w:proofErr w:type="spellEnd"/>
            <w:r w:rsidRPr="007A5293">
              <w:rPr>
                <w:sz w:val="21"/>
                <w:szCs w:val="21"/>
              </w:rPr>
              <w:t xml:space="preserve">. 30101810100000000762 </w:t>
            </w:r>
          </w:p>
          <w:p w:rsidR="002B3A11" w:rsidRPr="007A5293" w:rsidRDefault="002B3A11" w:rsidP="002B3A11">
            <w:pPr>
              <w:rPr>
                <w:sz w:val="21"/>
                <w:szCs w:val="21"/>
              </w:rPr>
            </w:pPr>
            <w:r w:rsidRPr="007A5293">
              <w:rPr>
                <w:sz w:val="21"/>
                <w:szCs w:val="21"/>
              </w:rPr>
              <w:t>БИК 046015762</w:t>
            </w:r>
          </w:p>
          <w:p w:rsidR="002F0873" w:rsidRDefault="002F0873" w:rsidP="005750B7">
            <w:pPr>
              <w:pStyle w:val="2"/>
              <w:rPr>
                <w:b/>
                <w:sz w:val="21"/>
                <w:szCs w:val="21"/>
              </w:rPr>
            </w:pPr>
          </w:p>
          <w:p w:rsidR="005C2390" w:rsidRDefault="005C2390" w:rsidP="005750B7">
            <w:pPr>
              <w:pStyle w:val="2"/>
              <w:rPr>
                <w:b/>
                <w:sz w:val="21"/>
                <w:szCs w:val="21"/>
              </w:rPr>
            </w:pPr>
          </w:p>
          <w:p w:rsidR="005750B7" w:rsidRPr="005750B7" w:rsidRDefault="008B6F9E" w:rsidP="005750B7">
            <w:pPr>
              <w:pStyle w:val="2"/>
              <w:rPr>
                <w:b/>
                <w:sz w:val="21"/>
                <w:szCs w:val="21"/>
              </w:rPr>
            </w:pPr>
            <w:r>
              <w:rPr>
                <w:b/>
                <w:sz w:val="21"/>
                <w:szCs w:val="21"/>
              </w:rPr>
              <w:t xml:space="preserve">Генеральный </w:t>
            </w:r>
            <w:r w:rsidR="00EC7367" w:rsidRPr="00D41E99">
              <w:rPr>
                <w:b/>
                <w:sz w:val="21"/>
                <w:szCs w:val="21"/>
              </w:rPr>
              <w:t>д</w:t>
            </w:r>
            <w:r w:rsidR="00EC7367" w:rsidRPr="008D57D9">
              <w:rPr>
                <w:b/>
                <w:sz w:val="21"/>
                <w:szCs w:val="21"/>
              </w:rPr>
              <w:t>ир</w:t>
            </w:r>
            <w:r w:rsidR="00EC7367" w:rsidRPr="00D41E99">
              <w:rPr>
                <w:b/>
                <w:sz w:val="21"/>
                <w:szCs w:val="21"/>
              </w:rPr>
              <w:t>ектор</w:t>
            </w:r>
          </w:p>
          <w:p w:rsidR="0056587A" w:rsidRDefault="0056587A" w:rsidP="0056587A"/>
          <w:p w:rsidR="00EC7367" w:rsidRPr="00D41E99" w:rsidRDefault="00EC7367" w:rsidP="00A505E8">
            <w:pPr>
              <w:rPr>
                <w:sz w:val="21"/>
                <w:szCs w:val="21"/>
              </w:rPr>
            </w:pPr>
            <w:r w:rsidRPr="00D41E99">
              <w:rPr>
                <w:b/>
                <w:bCs/>
                <w:sz w:val="21"/>
                <w:szCs w:val="21"/>
              </w:rPr>
              <w:t>______________________</w:t>
            </w:r>
            <w:r w:rsidR="00014FF2">
              <w:rPr>
                <w:b/>
                <w:bCs/>
                <w:sz w:val="21"/>
                <w:szCs w:val="21"/>
              </w:rPr>
              <w:t>/</w:t>
            </w:r>
            <w:r w:rsidR="008B6F9E">
              <w:rPr>
                <w:b/>
                <w:bCs/>
                <w:sz w:val="21"/>
                <w:szCs w:val="21"/>
              </w:rPr>
              <w:t xml:space="preserve">Р.С. </w:t>
            </w:r>
            <w:proofErr w:type="spellStart"/>
            <w:r w:rsidR="008B6F9E">
              <w:rPr>
                <w:b/>
                <w:bCs/>
                <w:sz w:val="21"/>
                <w:szCs w:val="21"/>
              </w:rPr>
              <w:t>Щербинский</w:t>
            </w:r>
            <w:proofErr w:type="spellEnd"/>
            <w:r w:rsidR="008B6F9E">
              <w:rPr>
                <w:b/>
                <w:bCs/>
                <w:sz w:val="21"/>
                <w:szCs w:val="21"/>
              </w:rPr>
              <w:t xml:space="preserve">/ </w:t>
            </w:r>
          </w:p>
          <w:p w:rsidR="00EC7367" w:rsidRPr="000B66C1" w:rsidRDefault="00EC7367" w:rsidP="00A505E8">
            <w:pPr>
              <w:rPr>
                <w:b/>
                <w:sz w:val="22"/>
                <w:szCs w:val="22"/>
              </w:rPr>
            </w:pPr>
          </w:p>
        </w:tc>
        <w:tc>
          <w:tcPr>
            <w:tcW w:w="5528" w:type="dxa"/>
            <w:tcBorders>
              <w:top w:val="nil"/>
              <w:left w:val="nil"/>
              <w:bottom w:val="nil"/>
              <w:right w:val="nil"/>
            </w:tcBorders>
          </w:tcPr>
          <w:p w:rsidR="00EC7367" w:rsidRDefault="00EC7367" w:rsidP="00A505E8">
            <w:pPr>
              <w:pStyle w:val="a7"/>
              <w:ind w:firstLine="0"/>
              <w:rPr>
                <w:b/>
                <w:sz w:val="21"/>
                <w:szCs w:val="21"/>
              </w:rPr>
            </w:pPr>
            <w:r w:rsidRPr="00895EAD">
              <w:rPr>
                <w:b/>
                <w:sz w:val="21"/>
                <w:szCs w:val="21"/>
              </w:rPr>
              <w:t>Покупатель:</w:t>
            </w:r>
          </w:p>
          <w:p w:rsidR="00EC0CB0" w:rsidRDefault="00EC0CB0" w:rsidP="00EC0CB0">
            <w:pPr>
              <w:pStyle w:val="a7"/>
              <w:ind w:left="0" w:firstLine="0"/>
              <w:rPr>
                <w:b/>
                <w:szCs w:val="22"/>
              </w:rPr>
            </w:pPr>
          </w:p>
          <w:p w:rsidR="000E0646" w:rsidRDefault="000E0646" w:rsidP="00EC0CB0">
            <w:pPr>
              <w:pStyle w:val="a7"/>
              <w:ind w:left="0" w:firstLine="0"/>
              <w:rPr>
                <w:b/>
                <w:szCs w:val="22"/>
              </w:rPr>
            </w:pPr>
          </w:p>
          <w:p w:rsidR="000E0646" w:rsidRDefault="000E0646" w:rsidP="00EC0CB0">
            <w:pPr>
              <w:pStyle w:val="a7"/>
              <w:ind w:left="0" w:firstLine="0"/>
              <w:rPr>
                <w:b/>
                <w:szCs w:val="22"/>
              </w:rPr>
            </w:pPr>
          </w:p>
          <w:p w:rsidR="000E0646" w:rsidRDefault="000E0646" w:rsidP="00EC0CB0">
            <w:pPr>
              <w:pStyle w:val="a7"/>
              <w:ind w:left="0" w:firstLine="0"/>
              <w:rPr>
                <w:b/>
                <w:szCs w:val="22"/>
              </w:rPr>
            </w:pPr>
          </w:p>
          <w:p w:rsidR="002F0873" w:rsidRDefault="002F0873" w:rsidP="00EC0CB0">
            <w:pPr>
              <w:pStyle w:val="a7"/>
              <w:ind w:left="34" w:firstLine="0"/>
              <w:rPr>
                <w:b/>
                <w:sz w:val="21"/>
                <w:szCs w:val="21"/>
              </w:rPr>
            </w:pPr>
          </w:p>
          <w:p w:rsidR="00051A14" w:rsidRDefault="00051A14" w:rsidP="00EC0CB0">
            <w:pPr>
              <w:pStyle w:val="a7"/>
              <w:ind w:left="34" w:firstLine="0"/>
              <w:rPr>
                <w:b/>
                <w:sz w:val="21"/>
                <w:szCs w:val="21"/>
              </w:rPr>
            </w:pPr>
          </w:p>
          <w:p w:rsidR="00EC0CB0" w:rsidRDefault="00EC0CB0" w:rsidP="00EC0CB0">
            <w:pPr>
              <w:pStyle w:val="a7"/>
              <w:ind w:left="0" w:firstLine="0"/>
              <w:rPr>
                <w:b/>
                <w:sz w:val="21"/>
                <w:szCs w:val="21"/>
              </w:rPr>
            </w:pPr>
          </w:p>
          <w:p w:rsidR="00E032FA" w:rsidRDefault="00E032FA" w:rsidP="00EC0CB0">
            <w:pPr>
              <w:pStyle w:val="a7"/>
              <w:ind w:left="0" w:firstLine="0"/>
              <w:rPr>
                <w:b/>
                <w:sz w:val="21"/>
                <w:szCs w:val="21"/>
              </w:rPr>
            </w:pPr>
          </w:p>
          <w:p w:rsidR="00E032FA" w:rsidRDefault="00E032FA" w:rsidP="00EC0CB0">
            <w:pPr>
              <w:pStyle w:val="a7"/>
              <w:ind w:left="0" w:firstLine="0"/>
              <w:rPr>
                <w:b/>
                <w:sz w:val="21"/>
                <w:szCs w:val="21"/>
              </w:rPr>
            </w:pPr>
          </w:p>
          <w:p w:rsidR="00E032FA" w:rsidRDefault="00E032FA" w:rsidP="00EC0CB0">
            <w:pPr>
              <w:pStyle w:val="a7"/>
              <w:ind w:left="0" w:firstLine="0"/>
              <w:rPr>
                <w:b/>
                <w:sz w:val="21"/>
                <w:szCs w:val="21"/>
              </w:rPr>
            </w:pPr>
          </w:p>
          <w:p w:rsidR="00E032FA" w:rsidRDefault="00E032FA" w:rsidP="00EC0CB0">
            <w:pPr>
              <w:pStyle w:val="a7"/>
              <w:ind w:left="0" w:firstLine="0"/>
              <w:rPr>
                <w:b/>
                <w:sz w:val="21"/>
                <w:szCs w:val="21"/>
              </w:rPr>
            </w:pPr>
          </w:p>
          <w:p w:rsidR="00E032FA" w:rsidRDefault="00E032FA" w:rsidP="00EC0CB0">
            <w:pPr>
              <w:pStyle w:val="a7"/>
              <w:ind w:left="0" w:firstLine="0"/>
              <w:rPr>
                <w:b/>
                <w:sz w:val="21"/>
                <w:szCs w:val="21"/>
              </w:rPr>
            </w:pPr>
          </w:p>
          <w:p w:rsidR="00E032FA" w:rsidRDefault="00E032FA" w:rsidP="00EC0CB0">
            <w:pPr>
              <w:pStyle w:val="a7"/>
              <w:ind w:left="0" w:firstLine="0"/>
              <w:rPr>
                <w:b/>
                <w:sz w:val="21"/>
                <w:szCs w:val="21"/>
              </w:rPr>
            </w:pPr>
          </w:p>
          <w:p w:rsidR="00E032FA" w:rsidRDefault="00E032FA" w:rsidP="00EC0CB0">
            <w:pPr>
              <w:pStyle w:val="a7"/>
              <w:ind w:left="0" w:firstLine="0"/>
              <w:rPr>
                <w:b/>
                <w:sz w:val="21"/>
                <w:szCs w:val="21"/>
              </w:rPr>
            </w:pPr>
          </w:p>
          <w:p w:rsidR="00E032FA" w:rsidRDefault="00E032FA" w:rsidP="00EC0CB0">
            <w:pPr>
              <w:pStyle w:val="a7"/>
              <w:ind w:left="0" w:firstLine="0"/>
              <w:rPr>
                <w:b/>
                <w:sz w:val="21"/>
                <w:szCs w:val="21"/>
              </w:rPr>
            </w:pPr>
          </w:p>
          <w:p w:rsidR="00E032FA" w:rsidRDefault="00E032FA" w:rsidP="00EC0CB0">
            <w:pPr>
              <w:pStyle w:val="a7"/>
              <w:ind w:left="0" w:firstLine="0"/>
              <w:rPr>
                <w:b/>
                <w:sz w:val="21"/>
                <w:szCs w:val="21"/>
              </w:rPr>
            </w:pPr>
          </w:p>
          <w:p w:rsidR="00E032FA" w:rsidRDefault="00E032FA" w:rsidP="00EC0CB0">
            <w:pPr>
              <w:pStyle w:val="a7"/>
              <w:ind w:left="0" w:firstLine="0"/>
              <w:rPr>
                <w:b/>
                <w:sz w:val="21"/>
                <w:szCs w:val="21"/>
              </w:rPr>
            </w:pPr>
          </w:p>
          <w:p w:rsidR="00E032FA" w:rsidRDefault="00E032FA" w:rsidP="00EC0CB0">
            <w:pPr>
              <w:pStyle w:val="a7"/>
              <w:ind w:left="0" w:firstLine="0"/>
              <w:rPr>
                <w:b/>
                <w:sz w:val="21"/>
                <w:szCs w:val="21"/>
              </w:rPr>
            </w:pPr>
          </w:p>
          <w:p w:rsidR="00E032FA" w:rsidRPr="001D5FB6" w:rsidRDefault="00E032FA" w:rsidP="00EC0CB0">
            <w:pPr>
              <w:pStyle w:val="a7"/>
              <w:ind w:left="0" w:firstLine="0"/>
              <w:rPr>
                <w:b/>
                <w:sz w:val="21"/>
                <w:szCs w:val="21"/>
              </w:rPr>
            </w:pPr>
          </w:p>
          <w:p w:rsidR="0056587A" w:rsidRDefault="001D464D" w:rsidP="006A61E2">
            <w:pPr>
              <w:pStyle w:val="a7"/>
              <w:ind w:left="34" w:firstLine="0"/>
              <w:rPr>
                <w:b/>
                <w:szCs w:val="22"/>
              </w:rPr>
            </w:pPr>
            <w:r>
              <w:rPr>
                <w:b/>
                <w:szCs w:val="22"/>
              </w:rPr>
              <w:t>____________________/</w:t>
            </w:r>
            <w:r w:rsidR="00E032FA">
              <w:rPr>
                <w:b/>
                <w:szCs w:val="22"/>
              </w:rPr>
              <w:t>__________________</w:t>
            </w:r>
            <w:r w:rsidR="00FA17DE">
              <w:rPr>
                <w:b/>
                <w:szCs w:val="22"/>
              </w:rPr>
              <w:t>/</w:t>
            </w:r>
          </w:p>
          <w:p w:rsidR="006A61E2" w:rsidRPr="00FC1559" w:rsidRDefault="006A61E2" w:rsidP="006A61E2">
            <w:pPr>
              <w:pStyle w:val="a7"/>
              <w:ind w:left="34" w:firstLine="0"/>
              <w:rPr>
                <w:szCs w:val="22"/>
              </w:rPr>
            </w:pPr>
          </w:p>
          <w:p w:rsidR="00EC7367" w:rsidRPr="00C42208" w:rsidRDefault="00EC7367" w:rsidP="001F40E1">
            <w:pPr>
              <w:pStyle w:val="a7"/>
              <w:ind w:left="0" w:firstLine="0"/>
              <w:rPr>
                <w:bCs/>
                <w:sz w:val="18"/>
                <w:szCs w:val="18"/>
                <w:highlight w:val="yellow"/>
              </w:rPr>
            </w:pPr>
          </w:p>
        </w:tc>
      </w:tr>
    </w:tbl>
    <w:p w:rsidR="007451DE" w:rsidRPr="00D41E99" w:rsidRDefault="007451DE" w:rsidP="00586445">
      <w:pPr>
        <w:pStyle w:val="30"/>
        <w:rPr>
          <w:sz w:val="21"/>
          <w:szCs w:val="21"/>
        </w:rPr>
      </w:pPr>
      <w:bookmarkStart w:id="0" w:name="_GoBack"/>
      <w:bookmarkEnd w:id="0"/>
    </w:p>
    <w:sectPr w:rsidR="007451DE" w:rsidRPr="00D41E99" w:rsidSect="00BE6832">
      <w:footerReference w:type="even" r:id="rId8"/>
      <w:footerReference w:type="default" r:id="rId9"/>
      <w:pgSz w:w="11906" w:h="16838"/>
      <w:pgMar w:top="540" w:right="707" w:bottom="36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BA4" w:rsidRDefault="00E87BA4">
      <w:r>
        <w:separator/>
      </w:r>
    </w:p>
  </w:endnote>
  <w:endnote w:type="continuationSeparator" w:id="1">
    <w:p w:rsidR="00E87BA4" w:rsidRDefault="00E87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15" w:rsidRDefault="00120F8F" w:rsidP="00A505E8">
    <w:pPr>
      <w:pStyle w:val="ab"/>
      <w:framePr w:wrap="around" w:vAnchor="text" w:hAnchor="margin" w:xAlign="right" w:y="1"/>
      <w:rPr>
        <w:rStyle w:val="ad"/>
      </w:rPr>
    </w:pPr>
    <w:r>
      <w:rPr>
        <w:rStyle w:val="ad"/>
      </w:rPr>
      <w:fldChar w:fldCharType="begin"/>
    </w:r>
    <w:r w:rsidR="00C77915">
      <w:rPr>
        <w:rStyle w:val="ad"/>
      </w:rPr>
      <w:instrText xml:space="preserve">PAGE  </w:instrText>
    </w:r>
    <w:r>
      <w:rPr>
        <w:rStyle w:val="ad"/>
      </w:rPr>
      <w:fldChar w:fldCharType="end"/>
    </w:r>
  </w:p>
  <w:p w:rsidR="00C77915" w:rsidRDefault="00C77915" w:rsidP="00EC736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1F" w:rsidRDefault="0072041F">
    <w:pPr>
      <w:pStyle w:val="ab"/>
      <w:jc w:val="right"/>
    </w:pPr>
    <w:r>
      <w:t xml:space="preserve">Лист </w:t>
    </w:r>
    <w:r w:rsidR="00120F8F">
      <w:rPr>
        <w:b/>
      </w:rPr>
      <w:fldChar w:fldCharType="begin"/>
    </w:r>
    <w:r>
      <w:rPr>
        <w:b/>
      </w:rPr>
      <w:instrText>PAGE</w:instrText>
    </w:r>
    <w:r w:rsidR="00120F8F">
      <w:rPr>
        <w:b/>
      </w:rPr>
      <w:fldChar w:fldCharType="separate"/>
    </w:r>
    <w:r w:rsidR="00052309">
      <w:rPr>
        <w:b/>
        <w:noProof/>
      </w:rPr>
      <w:t>3</w:t>
    </w:r>
    <w:r w:rsidR="00120F8F">
      <w:rPr>
        <w:b/>
      </w:rPr>
      <w:fldChar w:fldCharType="end"/>
    </w:r>
    <w:r>
      <w:t xml:space="preserve"> из </w:t>
    </w:r>
    <w:r w:rsidR="00120F8F">
      <w:rPr>
        <w:b/>
      </w:rPr>
      <w:fldChar w:fldCharType="begin"/>
    </w:r>
    <w:r>
      <w:rPr>
        <w:b/>
      </w:rPr>
      <w:instrText>NUMPAGES</w:instrText>
    </w:r>
    <w:r w:rsidR="00120F8F">
      <w:rPr>
        <w:b/>
      </w:rPr>
      <w:fldChar w:fldCharType="separate"/>
    </w:r>
    <w:r w:rsidR="00052309">
      <w:rPr>
        <w:b/>
        <w:noProof/>
      </w:rPr>
      <w:t>3</w:t>
    </w:r>
    <w:r w:rsidR="00120F8F">
      <w:rPr>
        <w:b/>
      </w:rPr>
      <w:fldChar w:fldCharType="end"/>
    </w:r>
  </w:p>
  <w:p w:rsidR="00C77915" w:rsidRDefault="00C77915" w:rsidP="00EC736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BA4" w:rsidRDefault="00E87BA4">
      <w:r>
        <w:separator/>
      </w:r>
    </w:p>
  </w:footnote>
  <w:footnote w:type="continuationSeparator" w:id="1">
    <w:p w:rsidR="00E87BA4" w:rsidRDefault="00E87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EFD"/>
    <w:multiLevelType w:val="hybridMultilevel"/>
    <w:tmpl w:val="DED42C76"/>
    <w:lvl w:ilvl="0" w:tplc="E5D24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CE325E"/>
    <w:multiLevelType w:val="multilevel"/>
    <w:tmpl w:val="196247D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EBB3077"/>
    <w:multiLevelType w:val="multilevel"/>
    <w:tmpl w:val="1DCA37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B50598B"/>
    <w:multiLevelType w:val="multilevel"/>
    <w:tmpl w:val="E7902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8065CD6"/>
    <w:multiLevelType w:val="multilevel"/>
    <w:tmpl w:val="75D61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8133C83"/>
    <w:multiLevelType w:val="hybridMultilevel"/>
    <w:tmpl w:val="24CE539A"/>
    <w:lvl w:ilvl="0" w:tplc="9B14F7F6">
      <w:start w:val="1"/>
      <w:numFmt w:val="decimal"/>
      <w:lvlText w:val="%1."/>
      <w:lvlJc w:val="left"/>
      <w:pPr>
        <w:tabs>
          <w:tab w:val="num" w:pos="720"/>
        </w:tabs>
        <w:ind w:left="720" w:hanging="360"/>
      </w:pPr>
      <w:rPr>
        <w:rFonts w:hint="default"/>
      </w:rPr>
    </w:lvl>
    <w:lvl w:ilvl="1" w:tplc="30DE29DA">
      <w:numFmt w:val="none"/>
      <w:lvlText w:val=""/>
      <w:lvlJc w:val="left"/>
      <w:pPr>
        <w:tabs>
          <w:tab w:val="num" w:pos="360"/>
        </w:tabs>
      </w:pPr>
    </w:lvl>
    <w:lvl w:ilvl="2" w:tplc="1F14B204">
      <w:numFmt w:val="none"/>
      <w:lvlText w:val=""/>
      <w:lvlJc w:val="left"/>
      <w:pPr>
        <w:tabs>
          <w:tab w:val="num" w:pos="360"/>
        </w:tabs>
      </w:pPr>
    </w:lvl>
    <w:lvl w:ilvl="3" w:tplc="B192AF92">
      <w:numFmt w:val="none"/>
      <w:lvlText w:val=""/>
      <w:lvlJc w:val="left"/>
      <w:pPr>
        <w:tabs>
          <w:tab w:val="num" w:pos="360"/>
        </w:tabs>
      </w:pPr>
    </w:lvl>
    <w:lvl w:ilvl="4" w:tplc="EF88BC5C">
      <w:numFmt w:val="none"/>
      <w:lvlText w:val=""/>
      <w:lvlJc w:val="left"/>
      <w:pPr>
        <w:tabs>
          <w:tab w:val="num" w:pos="360"/>
        </w:tabs>
      </w:pPr>
    </w:lvl>
    <w:lvl w:ilvl="5" w:tplc="C6BC90B8">
      <w:numFmt w:val="none"/>
      <w:lvlText w:val=""/>
      <w:lvlJc w:val="left"/>
      <w:pPr>
        <w:tabs>
          <w:tab w:val="num" w:pos="360"/>
        </w:tabs>
      </w:pPr>
    </w:lvl>
    <w:lvl w:ilvl="6" w:tplc="785CCEE8">
      <w:numFmt w:val="none"/>
      <w:lvlText w:val=""/>
      <w:lvlJc w:val="left"/>
      <w:pPr>
        <w:tabs>
          <w:tab w:val="num" w:pos="360"/>
        </w:tabs>
      </w:pPr>
    </w:lvl>
    <w:lvl w:ilvl="7" w:tplc="330CD160">
      <w:numFmt w:val="none"/>
      <w:lvlText w:val=""/>
      <w:lvlJc w:val="left"/>
      <w:pPr>
        <w:tabs>
          <w:tab w:val="num" w:pos="360"/>
        </w:tabs>
      </w:pPr>
    </w:lvl>
    <w:lvl w:ilvl="8" w:tplc="0492CC96">
      <w:numFmt w:val="none"/>
      <w:lvlText w:val=""/>
      <w:lvlJc w:val="left"/>
      <w:pPr>
        <w:tabs>
          <w:tab w:val="num" w:pos="360"/>
        </w:tabs>
      </w:pPr>
    </w:lvl>
  </w:abstractNum>
  <w:abstractNum w:abstractNumId="6">
    <w:nsid w:val="55A8613D"/>
    <w:multiLevelType w:val="multilevel"/>
    <w:tmpl w:val="57360B0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6EE2223"/>
    <w:multiLevelType w:val="multilevel"/>
    <w:tmpl w:val="9D66BF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88825AB"/>
    <w:multiLevelType w:val="hybridMultilevel"/>
    <w:tmpl w:val="DED42C76"/>
    <w:lvl w:ilvl="0" w:tplc="E5D24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A083BEB"/>
    <w:multiLevelType w:val="multilevel"/>
    <w:tmpl w:val="CDCEDC72"/>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0">
    <w:nsid w:val="5A21602B"/>
    <w:multiLevelType w:val="multilevel"/>
    <w:tmpl w:val="5F689F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3143BE7"/>
    <w:multiLevelType w:val="multilevel"/>
    <w:tmpl w:val="7F0435E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61A48D8"/>
    <w:multiLevelType w:val="multilevel"/>
    <w:tmpl w:val="70E6851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56918F1"/>
    <w:multiLevelType w:val="multilevel"/>
    <w:tmpl w:val="F85EC1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63349F9"/>
    <w:multiLevelType w:val="hybridMultilevel"/>
    <w:tmpl w:val="BB54FAC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31479E"/>
    <w:multiLevelType w:val="multilevel"/>
    <w:tmpl w:val="9BE897D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3"/>
  </w:num>
  <w:num w:numId="3">
    <w:abstractNumId w:val="11"/>
  </w:num>
  <w:num w:numId="4">
    <w:abstractNumId w:val="12"/>
  </w:num>
  <w:num w:numId="5">
    <w:abstractNumId w:val="4"/>
  </w:num>
  <w:num w:numId="6">
    <w:abstractNumId w:val="2"/>
  </w:num>
  <w:num w:numId="7">
    <w:abstractNumId w:val="3"/>
  </w:num>
  <w:num w:numId="8">
    <w:abstractNumId w:val="14"/>
  </w:num>
  <w:num w:numId="9">
    <w:abstractNumId w:val="5"/>
  </w:num>
  <w:num w:numId="10">
    <w:abstractNumId w:val="1"/>
  </w:num>
  <w:num w:numId="11">
    <w:abstractNumId w:val="10"/>
  </w:num>
  <w:num w:numId="12">
    <w:abstractNumId w:val="7"/>
  </w:num>
  <w:num w:numId="13">
    <w:abstractNumId w:val="15"/>
  </w:num>
  <w:num w:numId="14">
    <w:abstractNumId w:val="6"/>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DE50BE"/>
    <w:rsid w:val="000010FE"/>
    <w:rsid w:val="00003694"/>
    <w:rsid w:val="00006D73"/>
    <w:rsid w:val="00014FF2"/>
    <w:rsid w:val="000170F3"/>
    <w:rsid w:val="000228CC"/>
    <w:rsid w:val="00035972"/>
    <w:rsid w:val="0004533E"/>
    <w:rsid w:val="00051A14"/>
    <w:rsid w:val="00052309"/>
    <w:rsid w:val="00052EDC"/>
    <w:rsid w:val="000533E1"/>
    <w:rsid w:val="00054882"/>
    <w:rsid w:val="00062450"/>
    <w:rsid w:val="0006733A"/>
    <w:rsid w:val="000714DE"/>
    <w:rsid w:val="00072280"/>
    <w:rsid w:val="00073B11"/>
    <w:rsid w:val="00073C62"/>
    <w:rsid w:val="00084CF2"/>
    <w:rsid w:val="00092E4B"/>
    <w:rsid w:val="000B0DE6"/>
    <w:rsid w:val="000B2C37"/>
    <w:rsid w:val="000B2DEB"/>
    <w:rsid w:val="000B66C1"/>
    <w:rsid w:val="000B6BCD"/>
    <w:rsid w:val="000C29A5"/>
    <w:rsid w:val="000C54F2"/>
    <w:rsid w:val="000D17D6"/>
    <w:rsid w:val="000D2889"/>
    <w:rsid w:val="000D4183"/>
    <w:rsid w:val="000E01F7"/>
    <w:rsid w:val="000E0646"/>
    <w:rsid w:val="000E120B"/>
    <w:rsid w:val="000E21EA"/>
    <w:rsid w:val="000F001B"/>
    <w:rsid w:val="000F3514"/>
    <w:rsid w:val="000F3CA0"/>
    <w:rsid w:val="00106581"/>
    <w:rsid w:val="00106CAE"/>
    <w:rsid w:val="00113A41"/>
    <w:rsid w:val="00120832"/>
    <w:rsid w:val="00120F8F"/>
    <w:rsid w:val="00125BB0"/>
    <w:rsid w:val="00127DD6"/>
    <w:rsid w:val="00131B88"/>
    <w:rsid w:val="00136324"/>
    <w:rsid w:val="00143A5A"/>
    <w:rsid w:val="00147118"/>
    <w:rsid w:val="00153738"/>
    <w:rsid w:val="00161F44"/>
    <w:rsid w:val="00166E17"/>
    <w:rsid w:val="0017263A"/>
    <w:rsid w:val="00186378"/>
    <w:rsid w:val="00187D0C"/>
    <w:rsid w:val="00192C9A"/>
    <w:rsid w:val="001A00FA"/>
    <w:rsid w:val="001A3160"/>
    <w:rsid w:val="001A3829"/>
    <w:rsid w:val="001B1A3A"/>
    <w:rsid w:val="001C00B9"/>
    <w:rsid w:val="001C0951"/>
    <w:rsid w:val="001C1CCA"/>
    <w:rsid w:val="001C4AFA"/>
    <w:rsid w:val="001D14F2"/>
    <w:rsid w:val="001D15B9"/>
    <w:rsid w:val="001D38A0"/>
    <w:rsid w:val="001D464D"/>
    <w:rsid w:val="001D5FB6"/>
    <w:rsid w:val="001F12B7"/>
    <w:rsid w:val="001F2D16"/>
    <w:rsid w:val="001F40E1"/>
    <w:rsid w:val="001F7A9A"/>
    <w:rsid w:val="00200B15"/>
    <w:rsid w:val="00215EBC"/>
    <w:rsid w:val="00221964"/>
    <w:rsid w:val="00226918"/>
    <w:rsid w:val="00227B62"/>
    <w:rsid w:val="002406B3"/>
    <w:rsid w:val="0024549E"/>
    <w:rsid w:val="00250CFA"/>
    <w:rsid w:val="00250E04"/>
    <w:rsid w:val="00257697"/>
    <w:rsid w:val="00261A44"/>
    <w:rsid w:val="0026317B"/>
    <w:rsid w:val="00263F72"/>
    <w:rsid w:val="00285580"/>
    <w:rsid w:val="00291748"/>
    <w:rsid w:val="00297331"/>
    <w:rsid w:val="002A177A"/>
    <w:rsid w:val="002A7052"/>
    <w:rsid w:val="002B3A11"/>
    <w:rsid w:val="002E2EC6"/>
    <w:rsid w:val="002E3481"/>
    <w:rsid w:val="002E34DB"/>
    <w:rsid w:val="002F0873"/>
    <w:rsid w:val="002F1621"/>
    <w:rsid w:val="003011EE"/>
    <w:rsid w:val="003015B8"/>
    <w:rsid w:val="00311E85"/>
    <w:rsid w:val="00314664"/>
    <w:rsid w:val="00326CBA"/>
    <w:rsid w:val="003277BA"/>
    <w:rsid w:val="003335D0"/>
    <w:rsid w:val="003416C0"/>
    <w:rsid w:val="0035797F"/>
    <w:rsid w:val="0036283D"/>
    <w:rsid w:val="00387278"/>
    <w:rsid w:val="003906F7"/>
    <w:rsid w:val="003A379C"/>
    <w:rsid w:val="003A3924"/>
    <w:rsid w:val="003B266C"/>
    <w:rsid w:val="003B5A15"/>
    <w:rsid w:val="003D1727"/>
    <w:rsid w:val="003D453D"/>
    <w:rsid w:val="003F5B10"/>
    <w:rsid w:val="00400160"/>
    <w:rsid w:val="00405869"/>
    <w:rsid w:val="00422178"/>
    <w:rsid w:val="00424099"/>
    <w:rsid w:val="00424E4D"/>
    <w:rsid w:val="00426F82"/>
    <w:rsid w:val="004423DE"/>
    <w:rsid w:val="004642A2"/>
    <w:rsid w:val="00467C2E"/>
    <w:rsid w:val="004734A1"/>
    <w:rsid w:val="004838FE"/>
    <w:rsid w:val="00486103"/>
    <w:rsid w:val="00486276"/>
    <w:rsid w:val="004926A3"/>
    <w:rsid w:val="00495E74"/>
    <w:rsid w:val="0049679C"/>
    <w:rsid w:val="004A3418"/>
    <w:rsid w:val="004A3D1A"/>
    <w:rsid w:val="004B0698"/>
    <w:rsid w:val="004B5C21"/>
    <w:rsid w:val="004C1633"/>
    <w:rsid w:val="004C4D5A"/>
    <w:rsid w:val="004C55F2"/>
    <w:rsid w:val="004C59F3"/>
    <w:rsid w:val="004E0DAE"/>
    <w:rsid w:val="004E26BF"/>
    <w:rsid w:val="004E6044"/>
    <w:rsid w:val="004E7D10"/>
    <w:rsid w:val="004F3CA1"/>
    <w:rsid w:val="00501612"/>
    <w:rsid w:val="005103CE"/>
    <w:rsid w:val="00520AE0"/>
    <w:rsid w:val="005229D8"/>
    <w:rsid w:val="00527E4B"/>
    <w:rsid w:val="00531646"/>
    <w:rsid w:val="005331D2"/>
    <w:rsid w:val="005476C0"/>
    <w:rsid w:val="0055594D"/>
    <w:rsid w:val="00557E1A"/>
    <w:rsid w:val="00560FC3"/>
    <w:rsid w:val="00562EC6"/>
    <w:rsid w:val="0056587A"/>
    <w:rsid w:val="0057145D"/>
    <w:rsid w:val="005750B7"/>
    <w:rsid w:val="00577C4A"/>
    <w:rsid w:val="00583A97"/>
    <w:rsid w:val="00586445"/>
    <w:rsid w:val="00591AEB"/>
    <w:rsid w:val="0059257B"/>
    <w:rsid w:val="005939AF"/>
    <w:rsid w:val="005B6454"/>
    <w:rsid w:val="005B7F67"/>
    <w:rsid w:val="005C2390"/>
    <w:rsid w:val="005C3EE5"/>
    <w:rsid w:val="005C4F89"/>
    <w:rsid w:val="005C6C34"/>
    <w:rsid w:val="005C751E"/>
    <w:rsid w:val="005E0C7B"/>
    <w:rsid w:val="005E7EB8"/>
    <w:rsid w:val="005F5B54"/>
    <w:rsid w:val="005F645B"/>
    <w:rsid w:val="005F741B"/>
    <w:rsid w:val="00602233"/>
    <w:rsid w:val="00604B0F"/>
    <w:rsid w:val="00605566"/>
    <w:rsid w:val="0061495E"/>
    <w:rsid w:val="00615D93"/>
    <w:rsid w:val="00620946"/>
    <w:rsid w:val="0063303A"/>
    <w:rsid w:val="006401BC"/>
    <w:rsid w:val="006422EE"/>
    <w:rsid w:val="006512C5"/>
    <w:rsid w:val="00655E9B"/>
    <w:rsid w:val="00656926"/>
    <w:rsid w:val="006636EE"/>
    <w:rsid w:val="00666C02"/>
    <w:rsid w:val="00674DA1"/>
    <w:rsid w:val="00675578"/>
    <w:rsid w:val="00676240"/>
    <w:rsid w:val="00677192"/>
    <w:rsid w:val="00677D34"/>
    <w:rsid w:val="00681633"/>
    <w:rsid w:val="0068348A"/>
    <w:rsid w:val="00691533"/>
    <w:rsid w:val="00694DDF"/>
    <w:rsid w:val="006A0E69"/>
    <w:rsid w:val="006A1D76"/>
    <w:rsid w:val="006A216B"/>
    <w:rsid w:val="006A61E2"/>
    <w:rsid w:val="006B148D"/>
    <w:rsid w:val="006B52BE"/>
    <w:rsid w:val="006B62F8"/>
    <w:rsid w:val="006B769C"/>
    <w:rsid w:val="006C3B9B"/>
    <w:rsid w:val="006C48D6"/>
    <w:rsid w:val="006C4C12"/>
    <w:rsid w:val="006C55CE"/>
    <w:rsid w:val="006C701F"/>
    <w:rsid w:val="006D4344"/>
    <w:rsid w:val="006E2BC6"/>
    <w:rsid w:val="006E514D"/>
    <w:rsid w:val="006F099B"/>
    <w:rsid w:val="006F319B"/>
    <w:rsid w:val="0070163D"/>
    <w:rsid w:val="0070655C"/>
    <w:rsid w:val="00706FD1"/>
    <w:rsid w:val="0070738F"/>
    <w:rsid w:val="00711596"/>
    <w:rsid w:val="0072041F"/>
    <w:rsid w:val="00730792"/>
    <w:rsid w:val="007325A5"/>
    <w:rsid w:val="00733EC0"/>
    <w:rsid w:val="007346C1"/>
    <w:rsid w:val="007364C0"/>
    <w:rsid w:val="007451DE"/>
    <w:rsid w:val="007535CC"/>
    <w:rsid w:val="00753C81"/>
    <w:rsid w:val="00757F82"/>
    <w:rsid w:val="0076354D"/>
    <w:rsid w:val="007722C2"/>
    <w:rsid w:val="00773B6F"/>
    <w:rsid w:val="00785A2D"/>
    <w:rsid w:val="00786176"/>
    <w:rsid w:val="00787AD7"/>
    <w:rsid w:val="00790E52"/>
    <w:rsid w:val="00791DF9"/>
    <w:rsid w:val="0079436C"/>
    <w:rsid w:val="00794C0E"/>
    <w:rsid w:val="007A246E"/>
    <w:rsid w:val="007A5AE0"/>
    <w:rsid w:val="007A6253"/>
    <w:rsid w:val="007B6A2C"/>
    <w:rsid w:val="007B71D2"/>
    <w:rsid w:val="007C04F2"/>
    <w:rsid w:val="007C496C"/>
    <w:rsid w:val="007D4146"/>
    <w:rsid w:val="007E3ABE"/>
    <w:rsid w:val="007E467E"/>
    <w:rsid w:val="00802908"/>
    <w:rsid w:val="00804A49"/>
    <w:rsid w:val="00804A83"/>
    <w:rsid w:val="00807413"/>
    <w:rsid w:val="00811318"/>
    <w:rsid w:val="0081140A"/>
    <w:rsid w:val="00821AB9"/>
    <w:rsid w:val="00825A3D"/>
    <w:rsid w:val="00830BB7"/>
    <w:rsid w:val="008404D3"/>
    <w:rsid w:val="008435F0"/>
    <w:rsid w:val="0084670B"/>
    <w:rsid w:val="008532E9"/>
    <w:rsid w:val="008551FD"/>
    <w:rsid w:val="0086565C"/>
    <w:rsid w:val="0087216E"/>
    <w:rsid w:val="00877546"/>
    <w:rsid w:val="00895EAD"/>
    <w:rsid w:val="008A5A23"/>
    <w:rsid w:val="008A611F"/>
    <w:rsid w:val="008A62E4"/>
    <w:rsid w:val="008B521B"/>
    <w:rsid w:val="008B6F9E"/>
    <w:rsid w:val="008C66B7"/>
    <w:rsid w:val="008C7CF2"/>
    <w:rsid w:val="008D1879"/>
    <w:rsid w:val="008D42E1"/>
    <w:rsid w:val="008D57D9"/>
    <w:rsid w:val="008E5918"/>
    <w:rsid w:val="008F0F03"/>
    <w:rsid w:val="008F24B8"/>
    <w:rsid w:val="008F4FD2"/>
    <w:rsid w:val="008F75EA"/>
    <w:rsid w:val="0090451E"/>
    <w:rsid w:val="00904F50"/>
    <w:rsid w:val="00916C4E"/>
    <w:rsid w:val="00920FAD"/>
    <w:rsid w:val="00924857"/>
    <w:rsid w:val="009250D0"/>
    <w:rsid w:val="00927E75"/>
    <w:rsid w:val="00943F9B"/>
    <w:rsid w:val="00947B1F"/>
    <w:rsid w:val="0095418B"/>
    <w:rsid w:val="009676EA"/>
    <w:rsid w:val="00975804"/>
    <w:rsid w:val="00977263"/>
    <w:rsid w:val="00980502"/>
    <w:rsid w:val="00981E3D"/>
    <w:rsid w:val="00995F6D"/>
    <w:rsid w:val="009B0918"/>
    <w:rsid w:val="009B0B2D"/>
    <w:rsid w:val="009B3031"/>
    <w:rsid w:val="009B335A"/>
    <w:rsid w:val="009C5337"/>
    <w:rsid w:val="009C7516"/>
    <w:rsid w:val="009D1358"/>
    <w:rsid w:val="009E3A8C"/>
    <w:rsid w:val="009F06A4"/>
    <w:rsid w:val="009F395F"/>
    <w:rsid w:val="009F4A1B"/>
    <w:rsid w:val="009F7FDD"/>
    <w:rsid w:val="00A00684"/>
    <w:rsid w:val="00A01B85"/>
    <w:rsid w:val="00A0537B"/>
    <w:rsid w:val="00A1316E"/>
    <w:rsid w:val="00A22086"/>
    <w:rsid w:val="00A22359"/>
    <w:rsid w:val="00A24604"/>
    <w:rsid w:val="00A33DCF"/>
    <w:rsid w:val="00A4104A"/>
    <w:rsid w:val="00A42BE7"/>
    <w:rsid w:val="00A42E3C"/>
    <w:rsid w:val="00A432AD"/>
    <w:rsid w:val="00A43FB5"/>
    <w:rsid w:val="00A447D7"/>
    <w:rsid w:val="00A469C4"/>
    <w:rsid w:val="00A505E8"/>
    <w:rsid w:val="00A54182"/>
    <w:rsid w:val="00A5565C"/>
    <w:rsid w:val="00A57836"/>
    <w:rsid w:val="00A63AAB"/>
    <w:rsid w:val="00A65C1F"/>
    <w:rsid w:val="00A66526"/>
    <w:rsid w:val="00A749D2"/>
    <w:rsid w:val="00A777B7"/>
    <w:rsid w:val="00A8028A"/>
    <w:rsid w:val="00A804F4"/>
    <w:rsid w:val="00A82B7E"/>
    <w:rsid w:val="00A876A4"/>
    <w:rsid w:val="00A9044A"/>
    <w:rsid w:val="00AA6D75"/>
    <w:rsid w:val="00AB0B8E"/>
    <w:rsid w:val="00AB34DE"/>
    <w:rsid w:val="00AB6189"/>
    <w:rsid w:val="00AC081E"/>
    <w:rsid w:val="00AC2567"/>
    <w:rsid w:val="00AD1368"/>
    <w:rsid w:val="00AD2736"/>
    <w:rsid w:val="00AD781B"/>
    <w:rsid w:val="00B017FA"/>
    <w:rsid w:val="00B11E0A"/>
    <w:rsid w:val="00B13005"/>
    <w:rsid w:val="00B14FDA"/>
    <w:rsid w:val="00B17180"/>
    <w:rsid w:val="00B17372"/>
    <w:rsid w:val="00B300FD"/>
    <w:rsid w:val="00B30F50"/>
    <w:rsid w:val="00B315C6"/>
    <w:rsid w:val="00B3715A"/>
    <w:rsid w:val="00B4156A"/>
    <w:rsid w:val="00B513FD"/>
    <w:rsid w:val="00B524B2"/>
    <w:rsid w:val="00B54A73"/>
    <w:rsid w:val="00B70AEB"/>
    <w:rsid w:val="00B7110F"/>
    <w:rsid w:val="00B720C5"/>
    <w:rsid w:val="00B72F4E"/>
    <w:rsid w:val="00BA7200"/>
    <w:rsid w:val="00BC511D"/>
    <w:rsid w:val="00BD0C88"/>
    <w:rsid w:val="00BD3F11"/>
    <w:rsid w:val="00BE30B9"/>
    <w:rsid w:val="00BE6832"/>
    <w:rsid w:val="00BF0261"/>
    <w:rsid w:val="00BF19B6"/>
    <w:rsid w:val="00BF496F"/>
    <w:rsid w:val="00C00F02"/>
    <w:rsid w:val="00C014CA"/>
    <w:rsid w:val="00C067F1"/>
    <w:rsid w:val="00C1201D"/>
    <w:rsid w:val="00C226F5"/>
    <w:rsid w:val="00C25BCC"/>
    <w:rsid w:val="00C31521"/>
    <w:rsid w:val="00C340A1"/>
    <w:rsid w:val="00C41BA5"/>
    <w:rsid w:val="00C42208"/>
    <w:rsid w:val="00C43D2C"/>
    <w:rsid w:val="00C526CB"/>
    <w:rsid w:val="00C656BC"/>
    <w:rsid w:val="00C7017C"/>
    <w:rsid w:val="00C77915"/>
    <w:rsid w:val="00C83410"/>
    <w:rsid w:val="00C859EE"/>
    <w:rsid w:val="00C87D72"/>
    <w:rsid w:val="00CB0E50"/>
    <w:rsid w:val="00CB37E6"/>
    <w:rsid w:val="00CB5188"/>
    <w:rsid w:val="00CD6E8F"/>
    <w:rsid w:val="00CE1861"/>
    <w:rsid w:val="00CE2F96"/>
    <w:rsid w:val="00CE72C5"/>
    <w:rsid w:val="00D0007C"/>
    <w:rsid w:val="00D009DD"/>
    <w:rsid w:val="00D05D06"/>
    <w:rsid w:val="00D14BC0"/>
    <w:rsid w:val="00D20524"/>
    <w:rsid w:val="00D31970"/>
    <w:rsid w:val="00D363C6"/>
    <w:rsid w:val="00D403FE"/>
    <w:rsid w:val="00D41E99"/>
    <w:rsid w:val="00D46D1A"/>
    <w:rsid w:val="00D4702D"/>
    <w:rsid w:val="00D50280"/>
    <w:rsid w:val="00D51380"/>
    <w:rsid w:val="00D526FE"/>
    <w:rsid w:val="00D52CE9"/>
    <w:rsid w:val="00D55944"/>
    <w:rsid w:val="00D647AF"/>
    <w:rsid w:val="00D72300"/>
    <w:rsid w:val="00D74FB3"/>
    <w:rsid w:val="00D7633E"/>
    <w:rsid w:val="00D90A75"/>
    <w:rsid w:val="00D91157"/>
    <w:rsid w:val="00D92E4D"/>
    <w:rsid w:val="00DA009C"/>
    <w:rsid w:val="00DA27C4"/>
    <w:rsid w:val="00DA5FCD"/>
    <w:rsid w:val="00DB3EEA"/>
    <w:rsid w:val="00DB522D"/>
    <w:rsid w:val="00DB659E"/>
    <w:rsid w:val="00DB69A9"/>
    <w:rsid w:val="00DB7FE2"/>
    <w:rsid w:val="00DC55DB"/>
    <w:rsid w:val="00DD244B"/>
    <w:rsid w:val="00DD29B6"/>
    <w:rsid w:val="00DE110A"/>
    <w:rsid w:val="00DE50BE"/>
    <w:rsid w:val="00DE5F05"/>
    <w:rsid w:val="00DE75C6"/>
    <w:rsid w:val="00DF3AA8"/>
    <w:rsid w:val="00E005BA"/>
    <w:rsid w:val="00E0183F"/>
    <w:rsid w:val="00E032FA"/>
    <w:rsid w:val="00E05255"/>
    <w:rsid w:val="00E13BA7"/>
    <w:rsid w:val="00E24B71"/>
    <w:rsid w:val="00E450EA"/>
    <w:rsid w:val="00E458F8"/>
    <w:rsid w:val="00E63A7E"/>
    <w:rsid w:val="00E678C0"/>
    <w:rsid w:val="00E73B59"/>
    <w:rsid w:val="00E837F6"/>
    <w:rsid w:val="00E83BC8"/>
    <w:rsid w:val="00E875C9"/>
    <w:rsid w:val="00E87BA4"/>
    <w:rsid w:val="00E90429"/>
    <w:rsid w:val="00E96182"/>
    <w:rsid w:val="00E97A7B"/>
    <w:rsid w:val="00EA3D66"/>
    <w:rsid w:val="00EB1431"/>
    <w:rsid w:val="00EB6D99"/>
    <w:rsid w:val="00EC0CB0"/>
    <w:rsid w:val="00EC7367"/>
    <w:rsid w:val="00ED6CF1"/>
    <w:rsid w:val="00EE0D90"/>
    <w:rsid w:val="00EE1783"/>
    <w:rsid w:val="00EE37FD"/>
    <w:rsid w:val="00EE4E06"/>
    <w:rsid w:val="00EF0C4E"/>
    <w:rsid w:val="00EF59E8"/>
    <w:rsid w:val="00EF644B"/>
    <w:rsid w:val="00F0355E"/>
    <w:rsid w:val="00F05A23"/>
    <w:rsid w:val="00F06777"/>
    <w:rsid w:val="00F24005"/>
    <w:rsid w:val="00F25949"/>
    <w:rsid w:val="00F30032"/>
    <w:rsid w:val="00F3040B"/>
    <w:rsid w:val="00F3296E"/>
    <w:rsid w:val="00F36980"/>
    <w:rsid w:val="00F40B22"/>
    <w:rsid w:val="00F40EF5"/>
    <w:rsid w:val="00F4233F"/>
    <w:rsid w:val="00F429F2"/>
    <w:rsid w:val="00F629D8"/>
    <w:rsid w:val="00F63648"/>
    <w:rsid w:val="00F64C3D"/>
    <w:rsid w:val="00F66F2E"/>
    <w:rsid w:val="00F74A3B"/>
    <w:rsid w:val="00F769C7"/>
    <w:rsid w:val="00F82E47"/>
    <w:rsid w:val="00F86868"/>
    <w:rsid w:val="00F93916"/>
    <w:rsid w:val="00F959E1"/>
    <w:rsid w:val="00FA17DE"/>
    <w:rsid w:val="00FA1F43"/>
    <w:rsid w:val="00FA2446"/>
    <w:rsid w:val="00FA2BF8"/>
    <w:rsid w:val="00FB2C47"/>
    <w:rsid w:val="00FB7C40"/>
    <w:rsid w:val="00FC1559"/>
    <w:rsid w:val="00FC6062"/>
    <w:rsid w:val="00FD0998"/>
    <w:rsid w:val="00FD2C06"/>
    <w:rsid w:val="00FE40AD"/>
    <w:rsid w:val="00FE7276"/>
    <w:rsid w:val="00FF1F15"/>
    <w:rsid w:val="00FF541F"/>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2C06"/>
    <w:rPr>
      <w:sz w:val="24"/>
      <w:szCs w:val="24"/>
    </w:rPr>
  </w:style>
  <w:style w:type="paragraph" w:styleId="1">
    <w:name w:val="heading 1"/>
    <w:basedOn w:val="a"/>
    <w:next w:val="a"/>
    <w:qFormat/>
    <w:rsid w:val="004A3418"/>
    <w:pPr>
      <w:keepNext/>
      <w:jc w:val="center"/>
      <w:outlineLvl w:val="0"/>
    </w:pPr>
    <w:rPr>
      <w:b/>
      <w:caps/>
      <w:sz w:val="28"/>
    </w:rPr>
  </w:style>
  <w:style w:type="paragraph" w:styleId="2">
    <w:name w:val="heading 2"/>
    <w:basedOn w:val="a"/>
    <w:next w:val="a"/>
    <w:qFormat/>
    <w:rsid w:val="004A3418"/>
    <w:pPr>
      <w:keepNext/>
      <w:outlineLvl w:val="1"/>
    </w:pPr>
    <w:rPr>
      <w:szCs w:val="20"/>
    </w:rPr>
  </w:style>
  <w:style w:type="paragraph" w:styleId="3">
    <w:name w:val="heading 3"/>
    <w:basedOn w:val="a"/>
    <w:next w:val="a"/>
    <w:qFormat/>
    <w:rsid w:val="004A3418"/>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A3418"/>
    <w:pPr>
      <w:jc w:val="center"/>
    </w:pPr>
    <w:rPr>
      <w:b/>
      <w:sz w:val="22"/>
      <w:szCs w:val="20"/>
    </w:rPr>
  </w:style>
  <w:style w:type="character" w:styleId="a4">
    <w:name w:val="Hyperlink"/>
    <w:basedOn w:val="a0"/>
    <w:rsid w:val="004A3418"/>
    <w:rPr>
      <w:color w:val="0000FF"/>
      <w:u w:val="single"/>
    </w:rPr>
  </w:style>
  <w:style w:type="paragraph" w:styleId="a5">
    <w:name w:val="Body Text"/>
    <w:basedOn w:val="a"/>
    <w:link w:val="a6"/>
    <w:rsid w:val="004A3418"/>
    <w:pPr>
      <w:jc w:val="both"/>
    </w:pPr>
    <w:rPr>
      <w:sz w:val="22"/>
      <w:szCs w:val="20"/>
    </w:rPr>
  </w:style>
  <w:style w:type="paragraph" w:styleId="20">
    <w:name w:val="Body Text 2"/>
    <w:basedOn w:val="a"/>
    <w:rsid w:val="004A3418"/>
    <w:pPr>
      <w:jc w:val="both"/>
    </w:pPr>
    <w:rPr>
      <w:b/>
      <w:szCs w:val="20"/>
    </w:rPr>
  </w:style>
  <w:style w:type="paragraph" w:styleId="a7">
    <w:name w:val="Body Text Indent"/>
    <w:basedOn w:val="a"/>
    <w:link w:val="a8"/>
    <w:rsid w:val="004A3418"/>
    <w:pPr>
      <w:ind w:left="426" w:hanging="426"/>
    </w:pPr>
    <w:rPr>
      <w:sz w:val="22"/>
    </w:rPr>
  </w:style>
  <w:style w:type="paragraph" w:styleId="30">
    <w:name w:val="Body Text 3"/>
    <w:basedOn w:val="a"/>
    <w:link w:val="31"/>
    <w:rsid w:val="004A3418"/>
    <w:rPr>
      <w:sz w:val="22"/>
    </w:rPr>
  </w:style>
  <w:style w:type="paragraph" w:styleId="21">
    <w:name w:val="Body Text Indent 2"/>
    <w:basedOn w:val="a"/>
    <w:rsid w:val="00D74FB3"/>
    <w:pPr>
      <w:spacing w:after="120" w:line="480" w:lineRule="auto"/>
      <w:ind w:left="283"/>
    </w:pPr>
  </w:style>
  <w:style w:type="paragraph" w:styleId="a9">
    <w:name w:val="Balloon Text"/>
    <w:basedOn w:val="a"/>
    <w:semiHidden/>
    <w:rsid w:val="0024549E"/>
    <w:rPr>
      <w:rFonts w:ascii="Tahoma" w:hAnsi="Tahoma" w:cs="Tahoma"/>
      <w:sz w:val="16"/>
      <w:szCs w:val="16"/>
    </w:rPr>
  </w:style>
  <w:style w:type="table" w:styleId="aa">
    <w:name w:val="Table Grid"/>
    <w:basedOn w:val="a1"/>
    <w:rsid w:val="00C06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C7367"/>
    <w:pPr>
      <w:tabs>
        <w:tab w:val="center" w:pos="4677"/>
        <w:tab w:val="right" w:pos="9355"/>
      </w:tabs>
    </w:pPr>
  </w:style>
  <w:style w:type="character" w:styleId="ad">
    <w:name w:val="page number"/>
    <w:basedOn w:val="a0"/>
    <w:rsid w:val="00EC7367"/>
  </w:style>
  <w:style w:type="paragraph" w:styleId="ae">
    <w:name w:val="header"/>
    <w:basedOn w:val="a"/>
    <w:rsid w:val="00257697"/>
    <w:pPr>
      <w:tabs>
        <w:tab w:val="center" w:pos="4677"/>
        <w:tab w:val="right" w:pos="9355"/>
      </w:tabs>
    </w:pPr>
  </w:style>
  <w:style w:type="character" w:customStyle="1" w:styleId="31">
    <w:name w:val="Основной текст 3 Знак"/>
    <w:basedOn w:val="a0"/>
    <w:link w:val="30"/>
    <w:rsid w:val="000228CC"/>
    <w:rPr>
      <w:sz w:val="22"/>
      <w:szCs w:val="24"/>
    </w:rPr>
  </w:style>
  <w:style w:type="character" w:customStyle="1" w:styleId="ac">
    <w:name w:val="Нижний колонтитул Знак"/>
    <w:basedOn w:val="a0"/>
    <w:link w:val="ab"/>
    <w:uiPriority w:val="99"/>
    <w:rsid w:val="0072041F"/>
    <w:rPr>
      <w:sz w:val="24"/>
      <w:szCs w:val="24"/>
    </w:rPr>
  </w:style>
  <w:style w:type="character" w:customStyle="1" w:styleId="a6">
    <w:name w:val="Основной текст Знак"/>
    <w:basedOn w:val="a0"/>
    <w:link w:val="a5"/>
    <w:rsid w:val="00A33DCF"/>
    <w:rPr>
      <w:sz w:val="22"/>
    </w:rPr>
  </w:style>
  <w:style w:type="paragraph" w:styleId="af">
    <w:name w:val="List Paragraph"/>
    <w:basedOn w:val="a"/>
    <w:uiPriority w:val="34"/>
    <w:qFormat/>
    <w:rsid w:val="00733EC0"/>
    <w:pPr>
      <w:ind w:left="720"/>
      <w:contextualSpacing/>
    </w:pPr>
  </w:style>
  <w:style w:type="character" w:customStyle="1" w:styleId="a8">
    <w:name w:val="Основной текст с отступом Знак"/>
    <w:basedOn w:val="a0"/>
    <w:link w:val="a7"/>
    <w:rsid w:val="00733EC0"/>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8926">
      <w:bodyDiv w:val="1"/>
      <w:marLeft w:val="0"/>
      <w:marRight w:val="0"/>
      <w:marTop w:val="0"/>
      <w:marBottom w:val="0"/>
      <w:divBdr>
        <w:top w:val="none" w:sz="0" w:space="0" w:color="auto"/>
        <w:left w:val="none" w:sz="0" w:space="0" w:color="auto"/>
        <w:bottom w:val="none" w:sz="0" w:space="0" w:color="auto"/>
        <w:right w:val="none" w:sz="0" w:space="0" w:color="auto"/>
      </w:divBdr>
    </w:div>
    <w:div w:id="16317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919D-7EFB-45FA-9F53-F7C65F77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8504</Characters>
  <Application>Microsoft Office Word</Application>
  <DocSecurity>4</DocSecurity>
  <Lines>70</Lines>
  <Paragraphs>19</Paragraphs>
  <ScaleCrop>false</ScaleCrop>
  <HeadingPairs>
    <vt:vector size="2" baseType="variant">
      <vt:variant>
        <vt:lpstr>Название</vt:lpstr>
      </vt:variant>
      <vt:variant>
        <vt:i4>1</vt:i4>
      </vt:variant>
    </vt:vector>
  </HeadingPairs>
  <TitlesOfParts>
    <vt:vector size="1" baseType="lpstr">
      <vt:lpstr>  ДОГОВОР ПОСТАВКИ   №____</vt:lpstr>
    </vt:vector>
  </TitlesOfParts>
  <Company>RTI</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ДОГОВОР ПОСТАВКИ   №____</dc:title>
  <dc:subject/>
  <dc:creator>Segey</dc:creator>
  <cp:keywords/>
  <dc:description/>
  <cp:lastModifiedBy>Главный бухгалтер</cp:lastModifiedBy>
  <cp:revision>2</cp:revision>
  <cp:lastPrinted>2012-07-24T05:41:00Z</cp:lastPrinted>
  <dcterms:created xsi:type="dcterms:W3CDTF">2013-03-13T12:40:00Z</dcterms:created>
  <dcterms:modified xsi:type="dcterms:W3CDTF">2013-03-13T12:40:00Z</dcterms:modified>
</cp:coreProperties>
</file>